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77BC9" w14:textId="77777777" w:rsidR="00794C6B" w:rsidRPr="004B6558" w:rsidRDefault="00794C6B" w:rsidP="00794C6B">
      <w:pPr>
        <w:jc w:val="center"/>
        <w:rPr>
          <w:rFonts w:cstheme="minorHAnsi"/>
          <w:b/>
        </w:rPr>
      </w:pPr>
      <w:r w:rsidRPr="004B6558">
        <w:rPr>
          <w:rFonts w:cstheme="minorHAnsi"/>
          <w:b/>
        </w:rPr>
        <w:t xml:space="preserve">T.C. </w:t>
      </w:r>
    </w:p>
    <w:p w14:paraId="62348F21" w14:textId="7A800E09" w:rsidR="00794C6B" w:rsidRPr="004B6558" w:rsidRDefault="00794C6B" w:rsidP="00794C6B">
      <w:pPr>
        <w:jc w:val="center"/>
        <w:rPr>
          <w:rFonts w:cstheme="minorHAnsi"/>
          <w:b/>
        </w:rPr>
      </w:pPr>
      <w:r w:rsidRPr="004B6558">
        <w:rPr>
          <w:rFonts w:cstheme="minorHAnsi"/>
          <w:b/>
        </w:rPr>
        <w:t xml:space="preserve">ATILIM </w:t>
      </w:r>
      <w:r w:rsidR="002D12E5" w:rsidRPr="004B6558">
        <w:rPr>
          <w:rFonts w:cstheme="minorHAnsi"/>
          <w:b/>
        </w:rPr>
        <w:t xml:space="preserve">UNIVERSITY </w:t>
      </w:r>
      <w:r w:rsidR="00A34BB7">
        <w:rPr>
          <w:rFonts w:cstheme="minorHAnsi"/>
          <w:b/>
        </w:rPr>
        <w:t>FACULTY OF MEDICINE</w:t>
      </w:r>
      <w:r w:rsidRPr="004B6558">
        <w:rPr>
          <w:rFonts w:cstheme="minorHAnsi"/>
          <w:b/>
        </w:rPr>
        <w:t xml:space="preserve"> </w:t>
      </w:r>
    </w:p>
    <w:p w14:paraId="1563DF46" w14:textId="3127CAFE" w:rsidR="00794C6B" w:rsidRPr="004B6558" w:rsidRDefault="0008598B" w:rsidP="00794C6B">
      <w:pPr>
        <w:jc w:val="center"/>
        <w:rPr>
          <w:rFonts w:cstheme="minorHAnsi"/>
          <w:b/>
        </w:rPr>
      </w:pPr>
      <w:r w:rsidRPr="004B6558">
        <w:rPr>
          <w:rFonts w:cstheme="minorHAnsi"/>
          <w:b/>
        </w:rPr>
        <w:t xml:space="preserve">EDUCATION IN </w:t>
      </w:r>
      <w:r w:rsidR="0004059D">
        <w:rPr>
          <w:rFonts w:cstheme="minorHAnsi"/>
          <w:b/>
        </w:rPr>
        <w:t>202</w:t>
      </w:r>
      <w:r w:rsidR="00F8242C">
        <w:rPr>
          <w:rFonts w:cstheme="minorHAnsi"/>
          <w:b/>
        </w:rPr>
        <w:t>3</w:t>
      </w:r>
      <w:r w:rsidR="0004059D">
        <w:rPr>
          <w:rFonts w:cstheme="minorHAnsi"/>
          <w:b/>
        </w:rPr>
        <w:t>-202</w:t>
      </w:r>
      <w:r w:rsidR="00F8242C">
        <w:rPr>
          <w:rFonts w:cstheme="minorHAnsi"/>
          <w:b/>
        </w:rPr>
        <w:t>4</w:t>
      </w:r>
      <w:r w:rsidRPr="004B6558">
        <w:rPr>
          <w:rFonts w:cstheme="minorHAnsi"/>
          <w:b/>
        </w:rPr>
        <w:t xml:space="preserve"> ACADEMIC YEAR</w:t>
      </w:r>
    </w:p>
    <w:p w14:paraId="337944B1" w14:textId="77777777" w:rsidR="00794C6B" w:rsidRDefault="0080214F" w:rsidP="0080214F">
      <w:pPr>
        <w:jc w:val="center"/>
        <w:rPr>
          <w:rFonts w:cstheme="minorHAnsi"/>
          <w:b/>
        </w:rPr>
      </w:pPr>
      <w:r w:rsidRPr="004B6558">
        <w:rPr>
          <w:rFonts w:cstheme="minorHAnsi"/>
          <w:b/>
        </w:rPr>
        <w:t>ACADEMIC CALENDAR</w:t>
      </w:r>
    </w:p>
    <w:p w14:paraId="1C460540" w14:textId="77777777" w:rsidR="0010408D" w:rsidRDefault="0010408D" w:rsidP="0010408D">
      <w:pPr>
        <w:jc w:val="both"/>
        <w:rPr>
          <w:rFonts w:cstheme="minorHAnsi"/>
          <w:b/>
          <w:color w:val="FF0000"/>
          <w:lang w:val="en-US"/>
        </w:rPr>
      </w:pPr>
      <w:r w:rsidRPr="00B34CDC">
        <w:rPr>
          <w:rFonts w:cstheme="minorHAnsi"/>
          <w:b/>
          <w:color w:val="FF0000"/>
          <w:lang w:val="en-US"/>
        </w:rPr>
        <w:t xml:space="preserve">Laboratory Lessons: </w:t>
      </w:r>
    </w:p>
    <w:p w14:paraId="15999F25" w14:textId="0B36951D" w:rsidR="00C2413C" w:rsidRPr="00234D53" w:rsidRDefault="00234D53" w:rsidP="00C2413C">
      <w:pPr>
        <w:pStyle w:val="ListeParagraf"/>
        <w:numPr>
          <w:ilvl w:val="0"/>
          <w:numId w:val="10"/>
        </w:numPr>
        <w:jc w:val="both"/>
        <w:rPr>
          <w:rFonts w:cstheme="minorHAnsi"/>
          <w:lang w:val="en-US"/>
        </w:rPr>
      </w:pPr>
      <w:r w:rsidRPr="00234D53">
        <w:rPr>
          <w:rFonts w:cstheme="minorHAnsi"/>
          <w:lang w:val="en-US"/>
        </w:rPr>
        <w:t xml:space="preserve">Histology of pituitary, pineal, tyroid, parathyroid and adrenal gland </w:t>
      </w:r>
      <w:r w:rsidR="00C2413C" w:rsidRPr="00234D53">
        <w:rPr>
          <w:rFonts w:cstheme="minorHAnsi"/>
          <w:lang w:val="en-US"/>
        </w:rPr>
        <w:t>(1 hour, Dr. Aykanat</w:t>
      </w:r>
      <w:r w:rsidR="0094036D">
        <w:rPr>
          <w:rFonts w:cstheme="minorHAnsi"/>
          <w:lang w:val="en-US"/>
        </w:rPr>
        <w:t>, Dr. Süzer</w:t>
      </w:r>
      <w:r w:rsidR="00C2413C" w:rsidRPr="00234D53">
        <w:rPr>
          <w:rFonts w:cstheme="minorHAnsi"/>
          <w:lang w:val="en-US"/>
        </w:rPr>
        <w:t>)</w:t>
      </w:r>
    </w:p>
    <w:p w14:paraId="626BB5F3" w14:textId="12582D70" w:rsidR="00234D53" w:rsidRPr="00234D53" w:rsidRDefault="00C2413C" w:rsidP="00C2413C">
      <w:pPr>
        <w:pStyle w:val="ListeParagraf"/>
        <w:numPr>
          <w:ilvl w:val="0"/>
          <w:numId w:val="10"/>
        </w:numPr>
        <w:jc w:val="both"/>
        <w:rPr>
          <w:rFonts w:cstheme="minorHAnsi"/>
          <w:lang w:val="en-US"/>
        </w:rPr>
      </w:pPr>
      <w:r w:rsidRPr="00234D53">
        <w:rPr>
          <w:rFonts w:cstheme="minorHAnsi"/>
          <w:lang w:val="en-US"/>
        </w:rPr>
        <w:t>Thyroid</w:t>
      </w:r>
      <w:r w:rsidR="00234D53" w:rsidRPr="00234D53">
        <w:rPr>
          <w:rFonts w:cstheme="minorHAnsi"/>
          <w:lang w:val="en-US"/>
        </w:rPr>
        <w:t xml:space="preserve"> and </w:t>
      </w:r>
      <w:r w:rsidRPr="00234D53">
        <w:rPr>
          <w:rFonts w:cstheme="minorHAnsi"/>
          <w:lang w:val="en-US"/>
        </w:rPr>
        <w:t>parathyroid (1 hour, Dr. Yurdakan</w:t>
      </w:r>
      <w:r w:rsidR="00662808">
        <w:rPr>
          <w:rFonts w:cstheme="minorHAnsi"/>
          <w:lang w:val="en-US"/>
        </w:rPr>
        <w:t xml:space="preserve"> Özyardımcı</w:t>
      </w:r>
      <w:r w:rsidRPr="00234D53">
        <w:rPr>
          <w:rFonts w:cstheme="minorHAnsi"/>
          <w:lang w:val="en-US"/>
        </w:rPr>
        <w:t>)</w:t>
      </w:r>
    </w:p>
    <w:p w14:paraId="5E7A8DAC" w14:textId="58F774E6" w:rsidR="00C2413C" w:rsidRPr="00234D53" w:rsidRDefault="00234D53" w:rsidP="00C2413C">
      <w:pPr>
        <w:pStyle w:val="ListeParagraf"/>
        <w:numPr>
          <w:ilvl w:val="0"/>
          <w:numId w:val="10"/>
        </w:numPr>
        <w:jc w:val="both"/>
        <w:rPr>
          <w:rFonts w:cstheme="minorHAnsi"/>
          <w:lang w:val="en-US"/>
        </w:rPr>
      </w:pPr>
      <w:r w:rsidRPr="00234D53">
        <w:rPr>
          <w:rFonts w:cstheme="minorHAnsi"/>
          <w:lang w:val="en-US"/>
        </w:rPr>
        <w:t xml:space="preserve"> Medical Skill</w:t>
      </w:r>
      <w:r w:rsidR="00C7401A">
        <w:rPr>
          <w:rFonts w:cstheme="minorHAnsi"/>
          <w:lang w:val="en-US"/>
        </w:rPr>
        <w:t>s</w:t>
      </w:r>
      <w:r w:rsidRPr="00234D53">
        <w:rPr>
          <w:rFonts w:cstheme="minorHAnsi"/>
          <w:lang w:val="en-US"/>
        </w:rPr>
        <w:t>: Blood glucose determination (</w:t>
      </w:r>
      <w:r w:rsidR="0094036D">
        <w:rPr>
          <w:rFonts w:cstheme="minorHAnsi"/>
          <w:lang w:val="en-US"/>
        </w:rPr>
        <w:t xml:space="preserve">1 hour, </w:t>
      </w:r>
      <w:r w:rsidRPr="00234D53">
        <w:rPr>
          <w:rFonts w:cstheme="minorHAnsi"/>
          <w:lang w:val="en-US"/>
        </w:rPr>
        <w:t>Dr. Dursun)</w:t>
      </w:r>
    </w:p>
    <w:p w14:paraId="333A025E" w14:textId="77777777" w:rsidR="00D46A0A" w:rsidRPr="004B6558" w:rsidRDefault="00D46A0A" w:rsidP="0080214F">
      <w:pPr>
        <w:jc w:val="center"/>
        <w:rPr>
          <w:rFonts w:cstheme="minorHAnsi"/>
          <w:b/>
        </w:rPr>
      </w:pPr>
    </w:p>
    <w:tbl>
      <w:tblPr>
        <w:tblStyle w:val="TabloKlavuzu"/>
        <w:tblW w:w="0" w:type="auto"/>
        <w:tblLook w:val="04A0" w:firstRow="1" w:lastRow="0" w:firstColumn="1" w:lastColumn="0" w:noHBand="0" w:noVBand="1"/>
      </w:tblPr>
      <w:tblGrid>
        <w:gridCol w:w="2799"/>
        <w:gridCol w:w="3217"/>
        <w:gridCol w:w="3046"/>
      </w:tblGrid>
      <w:tr w:rsidR="00C2413C" w:rsidRPr="004B6558" w14:paraId="108A0A85" w14:textId="77777777" w:rsidTr="007A28EA">
        <w:tc>
          <w:tcPr>
            <w:tcW w:w="2799" w:type="dxa"/>
          </w:tcPr>
          <w:p w14:paraId="14E4355C" w14:textId="77777777" w:rsidR="00C2413C" w:rsidRPr="004B6558" w:rsidRDefault="00C2413C" w:rsidP="007A28EA">
            <w:pPr>
              <w:rPr>
                <w:rFonts w:cstheme="minorHAnsi"/>
                <w:b/>
              </w:rPr>
            </w:pPr>
            <w:r w:rsidRPr="004B6558">
              <w:rPr>
                <w:rFonts w:cstheme="minorHAnsi"/>
                <w:b/>
              </w:rPr>
              <w:t>COMMITTEE NAME</w:t>
            </w:r>
          </w:p>
        </w:tc>
        <w:tc>
          <w:tcPr>
            <w:tcW w:w="3217" w:type="dxa"/>
          </w:tcPr>
          <w:p w14:paraId="11DFCE4F" w14:textId="77777777" w:rsidR="00C2413C" w:rsidRPr="004B6558" w:rsidRDefault="00C2413C" w:rsidP="007A28EA">
            <w:pPr>
              <w:rPr>
                <w:rFonts w:cstheme="minorHAnsi"/>
                <w:b/>
              </w:rPr>
            </w:pPr>
            <w:r w:rsidRPr="004B6558">
              <w:rPr>
                <w:rFonts w:cstheme="minorHAnsi"/>
                <w:b/>
              </w:rPr>
              <w:t>STARTING DATE</w:t>
            </w:r>
          </w:p>
        </w:tc>
        <w:tc>
          <w:tcPr>
            <w:tcW w:w="3046" w:type="dxa"/>
          </w:tcPr>
          <w:p w14:paraId="51FA75E7" w14:textId="77777777" w:rsidR="00C2413C" w:rsidRPr="004B6558" w:rsidRDefault="00C2413C" w:rsidP="007A28EA">
            <w:pPr>
              <w:rPr>
                <w:rFonts w:cstheme="minorHAnsi"/>
                <w:b/>
              </w:rPr>
            </w:pPr>
            <w:r w:rsidRPr="004B6558">
              <w:rPr>
                <w:rFonts w:cstheme="minorHAnsi"/>
                <w:b/>
              </w:rPr>
              <w:t>COMPLETION DATE</w:t>
            </w:r>
          </w:p>
        </w:tc>
      </w:tr>
      <w:tr w:rsidR="00E00398" w:rsidRPr="004B6558" w14:paraId="7035D588" w14:textId="77777777" w:rsidTr="007A28EA">
        <w:tc>
          <w:tcPr>
            <w:tcW w:w="2799" w:type="dxa"/>
          </w:tcPr>
          <w:p w14:paraId="1AC23D80" w14:textId="77777777" w:rsidR="00E00398" w:rsidRPr="004B6558" w:rsidRDefault="00E00398" w:rsidP="00E00398">
            <w:pPr>
              <w:rPr>
                <w:rFonts w:cstheme="minorHAnsi"/>
                <w:b/>
              </w:rPr>
            </w:pPr>
            <w:r w:rsidRPr="004B6558">
              <w:rPr>
                <w:rFonts w:cstheme="minorHAnsi"/>
                <w:b/>
              </w:rPr>
              <w:t>MED</w:t>
            </w:r>
            <w:r>
              <w:rPr>
                <w:rFonts w:cstheme="minorHAnsi"/>
                <w:b/>
              </w:rPr>
              <w:t xml:space="preserve"> 301</w:t>
            </w:r>
          </w:p>
        </w:tc>
        <w:tc>
          <w:tcPr>
            <w:tcW w:w="3217" w:type="dxa"/>
          </w:tcPr>
          <w:p w14:paraId="28BE1F48" w14:textId="5D725A8C" w:rsidR="00E00398" w:rsidRPr="00CC0F29" w:rsidRDefault="00E00398" w:rsidP="00E00398">
            <w:pPr>
              <w:rPr>
                <w:rFonts w:cstheme="minorHAnsi"/>
                <w:highlight w:val="yellow"/>
              </w:rPr>
            </w:pPr>
            <w:r w:rsidRPr="007D4049">
              <w:rPr>
                <w:lang w:val="en-US"/>
              </w:rPr>
              <w:t>1</w:t>
            </w:r>
            <w:r>
              <w:rPr>
                <w:lang w:val="en-US"/>
              </w:rPr>
              <w:t>8</w:t>
            </w:r>
            <w:r w:rsidRPr="007D4049">
              <w:rPr>
                <w:lang w:val="en-US"/>
              </w:rPr>
              <w:t>.09.202</w:t>
            </w:r>
            <w:r>
              <w:rPr>
                <w:lang w:val="en-US"/>
              </w:rPr>
              <w:t>3</w:t>
            </w:r>
          </w:p>
        </w:tc>
        <w:tc>
          <w:tcPr>
            <w:tcW w:w="3046" w:type="dxa"/>
          </w:tcPr>
          <w:p w14:paraId="20C2E772" w14:textId="070893F7" w:rsidR="00E00398" w:rsidRPr="00CC0F29" w:rsidRDefault="00E00398" w:rsidP="00E00398">
            <w:pPr>
              <w:rPr>
                <w:rFonts w:cstheme="minorHAnsi"/>
                <w:highlight w:val="yellow"/>
              </w:rPr>
            </w:pPr>
            <w:r>
              <w:rPr>
                <w:lang w:val="en-US"/>
              </w:rPr>
              <w:t>27</w:t>
            </w:r>
            <w:r w:rsidRPr="007D4049">
              <w:rPr>
                <w:lang w:val="en-US"/>
              </w:rPr>
              <w:t>.10.202</w:t>
            </w:r>
            <w:r>
              <w:rPr>
                <w:lang w:val="en-US"/>
              </w:rPr>
              <w:t>3</w:t>
            </w:r>
          </w:p>
        </w:tc>
      </w:tr>
      <w:tr w:rsidR="00E00398" w:rsidRPr="004B6558" w14:paraId="346D0E69" w14:textId="77777777" w:rsidTr="007A28EA">
        <w:tc>
          <w:tcPr>
            <w:tcW w:w="2799" w:type="dxa"/>
          </w:tcPr>
          <w:p w14:paraId="5C4DA96E" w14:textId="660BC47C" w:rsidR="00E00398" w:rsidRPr="004B6558" w:rsidRDefault="00E00398" w:rsidP="00E00398">
            <w:pPr>
              <w:rPr>
                <w:rFonts w:cstheme="minorHAnsi"/>
                <w:b/>
              </w:rPr>
            </w:pPr>
            <w:r w:rsidRPr="004B6558">
              <w:rPr>
                <w:rFonts w:cstheme="minorHAnsi"/>
                <w:b/>
              </w:rPr>
              <w:t xml:space="preserve">MED </w:t>
            </w:r>
            <w:r>
              <w:rPr>
                <w:rFonts w:cstheme="minorHAnsi"/>
                <w:b/>
              </w:rPr>
              <w:t>303</w:t>
            </w:r>
          </w:p>
        </w:tc>
        <w:tc>
          <w:tcPr>
            <w:tcW w:w="3217" w:type="dxa"/>
          </w:tcPr>
          <w:p w14:paraId="2A69D7E0" w14:textId="6F211BCE" w:rsidR="00E00398" w:rsidRPr="00CC0F29" w:rsidRDefault="00E00398" w:rsidP="00E00398">
            <w:pPr>
              <w:rPr>
                <w:rFonts w:cstheme="minorHAnsi"/>
                <w:highlight w:val="yellow"/>
              </w:rPr>
            </w:pPr>
            <w:r>
              <w:rPr>
                <w:lang w:val="en-US"/>
              </w:rPr>
              <w:t>30.10.2023</w:t>
            </w:r>
          </w:p>
        </w:tc>
        <w:tc>
          <w:tcPr>
            <w:tcW w:w="3046" w:type="dxa"/>
          </w:tcPr>
          <w:p w14:paraId="398B69F7" w14:textId="6434AD10" w:rsidR="00E00398" w:rsidRPr="00CC0F29" w:rsidRDefault="00E00398" w:rsidP="00E00398">
            <w:pPr>
              <w:rPr>
                <w:rFonts w:cstheme="minorHAnsi"/>
                <w:highlight w:val="yellow"/>
              </w:rPr>
            </w:pPr>
            <w:r>
              <w:rPr>
                <w:lang w:val="en-US"/>
              </w:rPr>
              <w:t>08.12.2023</w:t>
            </w:r>
          </w:p>
        </w:tc>
      </w:tr>
      <w:tr w:rsidR="00E00398" w:rsidRPr="004B6558" w14:paraId="2BE11232" w14:textId="77777777" w:rsidTr="007A28EA">
        <w:tc>
          <w:tcPr>
            <w:tcW w:w="2799" w:type="dxa"/>
          </w:tcPr>
          <w:p w14:paraId="56CE9847" w14:textId="2F599C89" w:rsidR="00E00398" w:rsidRPr="004B6558" w:rsidRDefault="00E00398" w:rsidP="00E00398">
            <w:pPr>
              <w:rPr>
                <w:rFonts w:cstheme="minorHAnsi"/>
                <w:b/>
              </w:rPr>
            </w:pPr>
            <w:r w:rsidRPr="004B6558">
              <w:rPr>
                <w:rFonts w:cstheme="minorHAnsi"/>
                <w:b/>
              </w:rPr>
              <w:t xml:space="preserve">MED </w:t>
            </w:r>
            <w:r>
              <w:rPr>
                <w:rFonts w:cstheme="minorHAnsi"/>
                <w:b/>
              </w:rPr>
              <w:t>305</w:t>
            </w:r>
          </w:p>
        </w:tc>
        <w:tc>
          <w:tcPr>
            <w:tcW w:w="3217" w:type="dxa"/>
          </w:tcPr>
          <w:p w14:paraId="4EB4B63B" w14:textId="53E02923" w:rsidR="00E00398" w:rsidRPr="00CC0F29" w:rsidRDefault="00E00398" w:rsidP="00E00398">
            <w:pPr>
              <w:rPr>
                <w:rFonts w:cstheme="minorHAnsi"/>
                <w:highlight w:val="yellow"/>
              </w:rPr>
            </w:pPr>
            <w:r>
              <w:rPr>
                <w:lang w:val="en-US"/>
              </w:rPr>
              <w:t>11.12.2023</w:t>
            </w:r>
          </w:p>
        </w:tc>
        <w:tc>
          <w:tcPr>
            <w:tcW w:w="3046" w:type="dxa"/>
          </w:tcPr>
          <w:p w14:paraId="05BFD87E" w14:textId="5996F3E3" w:rsidR="00E00398" w:rsidRPr="00CC0F29" w:rsidRDefault="00E00398" w:rsidP="00E00398">
            <w:pPr>
              <w:rPr>
                <w:rFonts w:cstheme="minorHAnsi"/>
                <w:highlight w:val="yellow"/>
              </w:rPr>
            </w:pPr>
            <w:r>
              <w:rPr>
                <w:lang w:val="en-US"/>
              </w:rPr>
              <w:t>05.01.2024</w:t>
            </w:r>
          </w:p>
        </w:tc>
      </w:tr>
    </w:tbl>
    <w:p w14:paraId="5763EBE7" w14:textId="04325578" w:rsidR="00794C6B" w:rsidRPr="004B6558" w:rsidRDefault="00794C6B" w:rsidP="00794C6B">
      <w:pPr>
        <w:rPr>
          <w:rFonts w:cstheme="minorHAnsi"/>
        </w:rPr>
      </w:pPr>
    </w:p>
    <w:p w14:paraId="2F5DE359" w14:textId="77777777" w:rsidR="00EF24BC" w:rsidRPr="004B6558" w:rsidRDefault="00EF24BC" w:rsidP="00794C6B">
      <w:pPr>
        <w:rPr>
          <w:rFonts w:cstheme="minorHAnsi"/>
        </w:rPr>
      </w:pPr>
    </w:p>
    <w:tbl>
      <w:tblPr>
        <w:tblStyle w:val="TabloKlavuzu"/>
        <w:tblW w:w="0" w:type="auto"/>
        <w:tblLook w:val="04A0" w:firstRow="1" w:lastRow="0" w:firstColumn="1" w:lastColumn="0" w:noHBand="0" w:noVBand="1"/>
      </w:tblPr>
      <w:tblGrid>
        <w:gridCol w:w="1523"/>
        <w:gridCol w:w="1255"/>
        <w:gridCol w:w="1256"/>
        <w:gridCol w:w="1257"/>
        <w:gridCol w:w="1257"/>
        <w:gridCol w:w="1257"/>
        <w:gridCol w:w="1257"/>
      </w:tblGrid>
      <w:tr w:rsidR="00EF24BC" w:rsidRPr="004B6558" w14:paraId="3102E2D4" w14:textId="77777777" w:rsidTr="00596524">
        <w:tc>
          <w:tcPr>
            <w:tcW w:w="9062" w:type="dxa"/>
            <w:gridSpan w:val="7"/>
          </w:tcPr>
          <w:p w14:paraId="3FE78C6C" w14:textId="77777777" w:rsidR="00EF24BC" w:rsidRPr="004B6558" w:rsidRDefault="006D2BCA" w:rsidP="00EF24BC">
            <w:pPr>
              <w:jc w:val="center"/>
              <w:rPr>
                <w:rFonts w:cstheme="minorHAnsi"/>
                <w:b/>
              </w:rPr>
            </w:pPr>
            <w:r w:rsidRPr="004B6558">
              <w:rPr>
                <w:rFonts w:cstheme="minorHAnsi"/>
                <w:b/>
              </w:rPr>
              <w:t>COMMITTEE NAME</w:t>
            </w:r>
          </w:p>
        </w:tc>
      </w:tr>
      <w:tr w:rsidR="00EF24BC" w:rsidRPr="004B6558" w14:paraId="47DCEF70" w14:textId="77777777" w:rsidTr="004B0F0B">
        <w:tc>
          <w:tcPr>
            <w:tcW w:w="1523" w:type="dxa"/>
          </w:tcPr>
          <w:p w14:paraId="56C49F74" w14:textId="77777777" w:rsidR="00EF24BC" w:rsidRPr="004B6558" w:rsidRDefault="00EF24BC" w:rsidP="00EF24BC">
            <w:pPr>
              <w:rPr>
                <w:rFonts w:cstheme="minorHAnsi"/>
              </w:rPr>
            </w:pPr>
          </w:p>
        </w:tc>
        <w:tc>
          <w:tcPr>
            <w:tcW w:w="1255" w:type="dxa"/>
          </w:tcPr>
          <w:p w14:paraId="50260712" w14:textId="7D6103DB" w:rsidR="00EF24BC" w:rsidRPr="004B6558" w:rsidRDefault="00672405" w:rsidP="00EF24BC">
            <w:pPr>
              <w:rPr>
                <w:rFonts w:cstheme="minorHAnsi"/>
                <w:b/>
              </w:rPr>
            </w:pPr>
            <w:r>
              <w:rPr>
                <w:rFonts w:cstheme="minorHAnsi"/>
                <w:b/>
              </w:rPr>
              <w:t>MED 3</w:t>
            </w:r>
            <w:r w:rsidR="00EF24BC" w:rsidRPr="004B6558">
              <w:rPr>
                <w:rFonts w:cstheme="minorHAnsi"/>
                <w:b/>
              </w:rPr>
              <w:t>01</w:t>
            </w:r>
          </w:p>
        </w:tc>
        <w:tc>
          <w:tcPr>
            <w:tcW w:w="1256" w:type="dxa"/>
          </w:tcPr>
          <w:p w14:paraId="5DEA26E3" w14:textId="78F5EB6C" w:rsidR="00EF24BC" w:rsidRPr="004B6558" w:rsidRDefault="00EF24BC" w:rsidP="00EF24BC">
            <w:pPr>
              <w:rPr>
                <w:rFonts w:cstheme="minorHAnsi"/>
                <w:b/>
              </w:rPr>
            </w:pPr>
            <w:r w:rsidRPr="004B6558">
              <w:rPr>
                <w:rFonts w:cstheme="minorHAnsi"/>
                <w:b/>
              </w:rPr>
              <w:t xml:space="preserve">MED </w:t>
            </w:r>
            <w:r w:rsidR="00672405">
              <w:rPr>
                <w:rFonts w:cstheme="minorHAnsi"/>
                <w:b/>
              </w:rPr>
              <w:t>3</w:t>
            </w:r>
            <w:r w:rsidR="00FE3121" w:rsidRPr="004B6558">
              <w:rPr>
                <w:rFonts w:cstheme="minorHAnsi"/>
                <w:b/>
              </w:rPr>
              <w:t>02</w:t>
            </w:r>
          </w:p>
        </w:tc>
        <w:tc>
          <w:tcPr>
            <w:tcW w:w="1257" w:type="dxa"/>
          </w:tcPr>
          <w:p w14:paraId="7AE2BB23" w14:textId="7F95A5E5" w:rsidR="00EF24BC" w:rsidRPr="004B6558" w:rsidRDefault="00672405" w:rsidP="00EF24BC">
            <w:pPr>
              <w:rPr>
                <w:rFonts w:cstheme="minorHAnsi"/>
                <w:b/>
              </w:rPr>
            </w:pPr>
            <w:r>
              <w:rPr>
                <w:rFonts w:cstheme="minorHAnsi"/>
                <w:b/>
              </w:rPr>
              <w:t>MED 3</w:t>
            </w:r>
            <w:r w:rsidR="00EF24BC" w:rsidRPr="004B6558">
              <w:rPr>
                <w:rFonts w:cstheme="minorHAnsi"/>
                <w:b/>
              </w:rPr>
              <w:t>03</w:t>
            </w:r>
          </w:p>
        </w:tc>
        <w:tc>
          <w:tcPr>
            <w:tcW w:w="1257" w:type="dxa"/>
          </w:tcPr>
          <w:p w14:paraId="67322466" w14:textId="26918A1C" w:rsidR="00EF24BC" w:rsidRPr="004B6558" w:rsidRDefault="00672405" w:rsidP="00EF24BC">
            <w:pPr>
              <w:rPr>
                <w:rFonts w:cstheme="minorHAnsi"/>
                <w:b/>
              </w:rPr>
            </w:pPr>
            <w:r>
              <w:rPr>
                <w:rFonts w:cstheme="minorHAnsi"/>
                <w:b/>
              </w:rPr>
              <w:t>MED 3</w:t>
            </w:r>
            <w:r w:rsidR="00EF24BC" w:rsidRPr="004B6558">
              <w:rPr>
                <w:rFonts w:cstheme="minorHAnsi"/>
                <w:b/>
              </w:rPr>
              <w:t>04</w:t>
            </w:r>
          </w:p>
        </w:tc>
        <w:tc>
          <w:tcPr>
            <w:tcW w:w="1257" w:type="dxa"/>
          </w:tcPr>
          <w:p w14:paraId="09AB5279" w14:textId="1FB51E80" w:rsidR="00EF24BC" w:rsidRPr="004B6558" w:rsidRDefault="00672405" w:rsidP="00EF24BC">
            <w:pPr>
              <w:rPr>
                <w:rFonts w:cstheme="minorHAnsi"/>
                <w:b/>
              </w:rPr>
            </w:pPr>
            <w:r>
              <w:rPr>
                <w:rFonts w:cstheme="minorHAnsi"/>
                <w:b/>
              </w:rPr>
              <w:t>MED 3</w:t>
            </w:r>
            <w:r w:rsidR="00EF24BC" w:rsidRPr="004B6558">
              <w:rPr>
                <w:rFonts w:cstheme="minorHAnsi"/>
                <w:b/>
              </w:rPr>
              <w:t>05</w:t>
            </w:r>
          </w:p>
        </w:tc>
        <w:tc>
          <w:tcPr>
            <w:tcW w:w="1257" w:type="dxa"/>
          </w:tcPr>
          <w:p w14:paraId="0C879146" w14:textId="18874888" w:rsidR="00EF24BC" w:rsidRPr="004B6558" w:rsidRDefault="00672405" w:rsidP="00EF24BC">
            <w:pPr>
              <w:rPr>
                <w:rFonts w:cstheme="minorHAnsi"/>
                <w:b/>
              </w:rPr>
            </w:pPr>
            <w:r>
              <w:rPr>
                <w:rFonts w:cstheme="minorHAnsi"/>
                <w:b/>
              </w:rPr>
              <w:t>MED 3</w:t>
            </w:r>
            <w:r w:rsidR="00EF24BC" w:rsidRPr="004B6558">
              <w:rPr>
                <w:rFonts w:cstheme="minorHAnsi"/>
                <w:b/>
              </w:rPr>
              <w:t>06</w:t>
            </w:r>
          </w:p>
        </w:tc>
      </w:tr>
      <w:tr w:rsidR="004B0F0B" w:rsidRPr="004B6558" w14:paraId="2DCACF24" w14:textId="77777777" w:rsidTr="004B0F0B">
        <w:tc>
          <w:tcPr>
            <w:tcW w:w="1523" w:type="dxa"/>
          </w:tcPr>
          <w:p w14:paraId="73ECA1C6" w14:textId="77777777" w:rsidR="004B0F0B" w:rsidRPr="004B6558" w:rsidRDefault="004B0F0B" w:rsidP="004B0F0B">
            <w:pPr>
              <w:rPr>
                <w:rFonts w:cstheme="minorHAnsi"/>
              </w:rPr>
            </w:pPr>
            <w:r w:rsidRPr="004B6558">
              <w:rPr>
                <w:rFonts w:cstheme="minorHAnsi"/>
                <w:b/>
              </w:rPr>
              <w:t>COMMITTEE EXAM DATE</w:t>
            </w:r>
          </w:p>
        </w:tc>
        <w:tc>
          <w:tcPr>
            <w:tcW w:w="1255" w:type="dxa"/>
          </w:tcPr>
          <w:p w14:paraId="580722C3" w14:textId="66FB205F" w:rsidR="004B0F0B" w:rsidRPr="004B6558" w:rsidRDefault="004B0F0B" w:rsidP="004B0F0B">
            <w:pPr>
              <w:jc w:val="center"/>
              <w:rPr>
                <w:rFonts w:cstheme="minorHAnsi"/>
              </w:rPr>
            </w:pPr>
          </w:p>
        </w:tc>
        <w:tc>
          <w:tcPr>
            <w:tcW w:w="1256" w:type="dxa"/>
          </w:tcPr>
          <w:p w14:paraId="24CD7A2B" w14:textId="77777777" w:rsidR="004B0F0B" w:rsidRPr="00DC5014" w:rsidRDefault="004B0F0B" w:rsidP="004B0F0B">
            <w:pPr>
              <w:jc w:val="center"/>
              <w:rPr>
                <w:rFonts w:cstheme="minorHAnsi"/>
                <w:highlight w:val="yellow"/>
              </w:rPr>
            </w:pPr>
          </w:p>
        </w:tc>
        <w:tc>
          <w:tcPr>
            <w:tcW w:w="1257" w:type="dxa"/>
          </w:tcPr>
          <w:p w14:paraId="79D4899A" w14:textId="77777777" w:rsidR="004B0F0B" w:rsidRPr="00DC5014" w:rsidRDefault="004B0F0B" w:rsidP="004B0F0B">
            <w:pPr>
              <w:jc w:val="center"/>
              <w:rPr>
                <w:rFonts w:cstheme="minorHAnsi"/>
                <w:highlight w:val="yellow"/>
              </w:rPr>
            </w:pPr>
          </w:p>
        </w:tc>
        <w:tc>
          <w:tcPr>
            <w:tcW w:w="1257" w:type="dxa"/>
          </w:tcPr>
          <w:p w14:paraId="69AFCBCF" w14:textId="77777777" w:rsidR="004B0F0B" w:rsidRPr="00CC0F29" w:rsidRDefault="004B0F0B" w:rsidP="004B0F0B">
            <w:pPr>
              <w:jc w:val="center"/>
              <w:rPr>
                <w:rFonts w:cstheme="minorHAnsi"/>
              </w:rPr>
            </w:pPr>
          </w:p>
        </w:tc>
        <w:tc>
          <w:tcPr>
            <w:tcW w:w="1257" w:type="dxa"/>
          </w:tcPr>
          <w:p w14:paraId="182AAF93" w14:textId="4CE40C03" w:rsidR="004B0F0B" w:rsidRPr="00234D53" w:rsidRDefault="007A1AB3" w:rsidP="004B0F0B">
            <w:pPr>
              <w:jc w:val="center"/>
              <w:rPr>
                <w:rFonts w:cstheme="minorHAnsi"/>
              </w:rPr>
            </w:pPr>
            <w:r>
              <w:rPr>
                <w:rFonts w:cstheme="minorHAnsi"/>
              </w:rPr>
              <w:t>04.01.2024</w:t>
            </w:r>
          </w:p>
        </w:tc>
        <w:tc>
          <w:tcPr>
            <w:tcW w:w="1257" w:type="dxa"/>
          </w:tcPr>
          <w:p w14:paraId="389E590B" w14:textId="77777777" w:rsidR="004B0F0B" w:rsidRPr="00DC5014" w:rsidRDefault="004B0F0B" w:rsidP="004B0F0B">
            <w:pPr>
              <w:jc w:val="center"/>
              <w:rPr>
                <w:rFonts w:cstheme="minorHAnsi"/>
                <w:highlight w:val="yellow"/>
              </w:rPr>
            </w:pPr>
          </w:p>
        </w:tc>
      </w:tr>
    </w:tbl>
    <w:p w14:paraId="74101DCC" w14:textId="77777777" w:rsidR="00CC0F29" w:rsidRDefault="00CC0F29" w:rsidP="001020A6">
      <w:pPr>
        <w:jc w:val="center"/>
        <w:rPr>
          <w:rFonts w:cstheme="minorHAnsi"/>
          <w:b/>
          <w:lang w:val="en-US"/>
        </w:rPr>
      </w:pPr>
    </w:p>
    <w:p w14:paraId="1AD97B8A" w14:textId="77777777" w:rsidR="00CC0F29" w:rsidRDefault="00CC0F29" w:rsidP="001020A6">
      <w:pPr>
        <w:jc w:val="center"/>
        <w:rPr>
          <w:rFonts w:cstheme="minorHAnsi"/>
          <w:b/>
          <w:lang w:val="en-US"/>
        </w:rPr>
      </w:pPr>
    </w:p>
    <w:p w14:paraId="5529979C" w14:textId="77777777" w:rsidR="00CC0F29" w:rsidRDefault="00CC0F29" w:rsidP="001020A6">
      <w:pPr>
        <w:jc w:val="center"/>
        <w:rPr>
          <w:rFonts w:cstheme="minorHAnsi"/>
          <w:b/>
          <w:lang w:val="en-US"/>
        </w:rPr>
      </w:pPr>
    </w:p>
    <w:p w14:paraId="13726F7B" w14:textId="69516A02" w:rsidR="00CC0F29" w:rsidRDefault="00101F4B" w:rsidP="001020A6">
      <w:pPr>
        <w:jc w:val="center"/>
        <w:rPr>
          <w:rFonts w:cstheme="minorHAnsi"/>
          <w:b/>
          <w:lang w:val="en-US"/>
        </w:rPr>
      </w:pPr>
      <w:r>
        <w:rPr>
          <w:rFonts w:cstheme="minorHAnsi"/>
          <w:b/>
          <w:lang w:val="en-US"/>
        </w:rPr>
        <w:t xml:space="preserve"> </w:t>
      </w:r>
    </w:p>
    <w:p w14:paraId="264E96AA" w14:textId="77777777" w:rsidR="00CC0F29" w:rsidRDefault="00CC0F29" w:rsidP="001020A6">
      <w:pPr>
        <w:jc w:val="center"/>
        <w:rPr>
          <w:rFonts w:cstheme="minorHAnsi"/>
          <w:b/>
          <w:lang w:val="en-US"/>
        </w:rPr>
      </w:pPr>
    </w:p>
    <w:p w14:paraId="266FBED2" w14:textId="77777777" w:rsidR="00CC0F29" w:rsidRDefault="00CC0F29" w:rsidP="001020A6">
      <w:pPr>
        <w:jc w:val="center"/>
        <w:rPr>
          <w:rFonts w:cstheme="minorHAnsi"/>
          <w:b/>
          <w:lang w:val="en-US"/>
        </w:rPr>
      </w:pPr>
    </w:p>
    <w:p w14:paraId="37C3488B" w14:textId="77777777" w:rsidR="00242266" w:rsidRDefault="00242266" w:rsidP="001020A6">
      <w:pPr>
        <w:jc w:val="center"/>
        <w:rPr>
          <w:rFonts w:cstheme="minorHAnsi"/>
          <w:b/>
          <w:lang w:val="en-US"/>
        </w:rPr>
      </w:pPr>
    </w:p>
    <w:p w14:paraId="06EE1B71" w14:textId="77777777" w:rsidR="00041C7B" w:rsidRDefault="00041C7B" w:rsidP="001020A6">
      <w:pPr>
        <w:jc w:val="center"/>
        <w:rPr>
          <w:rFonts w:cstheme="minorHAnsi"/>
          <w:b/>
          <w:lang w:val="en-US"/>
        </w:rPr>
        <w:sectPr w:rsidR="00041C7B">
          <w:pgSz w:w="11906" w:h="16838"/>
          <w:pgMar w:top="1417" w:right="1417" w:bottom="1417" w:left="1417" w:header="708" w:footer="708" w:gutter="0"/>
          <w:cols w:space="708"/>
          <w:docGrid w:linePitch="360"/>
        </w:sectPr>
      </w:pPr>
    </w:p>
    <w:p w14:paraId="5879713E" w14:textId="7285828C" w:rsidR="002A022A" w:rsidRPr="00183ACC" w:rsidRDefault="001020A6" w:rsidP="001020A6">
      <w:pPr>
        <w:jc w:val="center"/>
        <w:rPr>
          <w:rFonts w:cstheme="minorHAnsi"/>
          <w:b/>
          <w:lang w:val="en-US"/>
        </w:rPr>
      </w:pPr>
      <w:r w:rsidRPr="00183ACC">
        <w:rPr>
          <w:rFonts w:cstheme="minorHAnsi"/>
          <w:b/>
          <w:lang w:val="en-US"/>
        </w:rPr>
        <w:lastRenderedPageBreak/>
        <w:t>MED</w:t>
      </w:r>
      <w:r w:rsidR="00672405">
        <w:rPr>
          <w:rFonts w:cstheme="minorHAnsi"/>
          <w:b/>
          <w:lang w:val="en-US"/>
        </w:rPr>
        <w:t>305</w:t>
      </w:r>
      <w:r w:rsidRPr="00183ACC">
        <w:rPr>
          <w:rFonts w:cstheme="minorHAnsi"/>
          <w:b/>
          <w:lang w:val="en-US"/>
        </w:rPr>
        <w:t xml:space="preserve"> </w:t>
      </w:r>
      <w:r w:rsidR="00961307">
        <w:rPr>
          <w:rFonts w:cstheme="minorHAnsi"/>
          <w:b/>
          <w:lang w:val="en-US"/>
        </w:rPr>
        <w:t>ENDOCRI</w:t>
      </w:r>
      <w:r w:rsidR="00961307" w:rsidRPr="00961307">
        <w:rPr>
          <w:rFonts w:cstheme="minorHAnsi"/>
          <w:b/>
          <w:lang w:val="en-US"/>
        </w:rPr>
        <w:t>NE SYSTEM</w:t>
      </w:r>
    </w:p>
    <w:tbl>
      <w:tblPr>
        <w:tblStyle w:val="TabloKlavuzu"/>
        <w:tblW w:w="9067" w:type="dxa"/>
        <w:tblLayout w:type="fixed"/>
        <w:tblLook w:val="04A0" w:firstRow="1" w:lastRow="0" w:firstColumn="1" w:lastColumn="0" w:noHBand="0" w:noVBand="1"/>
      </w:tblPr>
      <w:tblGrid>
        <w:gridCol w:w="3823"/>
        <w:gridCol w:w="1559"/>
        <w:gridCol w:w="1276"/>
        <w:gridCol w:w="1417"/>
        <w:gridCol w:w="992"/>
      </w:tblGrid>
      <w:tr w:rsidR="008B380E" w:rsidRPr="004B6558" w14:paraId="3C8E3B5E" w14:textId="77777777" w:rsidTr="00096553">
        <w:trPr>
          <w:trHeight w:val="214"/>
        </w:trPr>
        <w:tc>
          <w:tcPr>
            <w:tcW w:w="3823" w:type="dxa"/>
          </w:tcPr>
          <w:p w14:paraId="45FA3735" w14:textId="294BB016" w:rsidR="008B380E" w:rsidRPr="004B6558" w:rsidRDefault="008B380E" w:rsidP="008B380E">
            <w:pPr>
              <w:jc w:val="center"/>
              <w:rPr>
                <w:rFonts w:cstheme="minorHAnsi"/>
                <w:b/>
              </w:rPr>
            </w:pPr>
            <w:r w:rsidRPr="004B6558">
              <w:rPr>
                <w:rFonts w:cstheme="minorHAnsi"/>
                <w:b/>
              </w:rPr>
              <w:t>PHASE I</w:t>
            </w:r>
            <w:r>
              <w:rPr>
                <w:rFonts w:cstheme="minorHAnsi"/>
                <w:b/>
              </w:rPr>
              <w:t>II</w:t>
            </w:r>
            <w:r w:rsidRPr="004B6558">
              <w:rPr>
                <w:rFonts w:cstheme="minorHAnsi"/>
                <w:b/>
              </w:rPr>
              <w:t xml:space="preserve"> COORDINATOR</w:t>
            </w:r>
          </w:p>
        </w:tc>
        <w:tc>
          <w:tcPr>
            <w:tcW w:w="5244" w:type="dxa"/>
            <w:gridSpan w:val="4"/>
          </w:tcPr>
          <w:p w14:paraId="2B24C45F" w14:textId="7CF80D10" w:rsidR="008B380E" w:rsidRPr="004B6558" w:rsidRDefault="008B380E" w:rsidP="008B380E">
            <w:pPr>
              <w:jc w:val="center"/>
              <w:rPr>
                <w:rFonts w:cstheme="minorHAnsi"/>
                <w:b/>
              </w:rPr>
            </w:pPr>
            <w:r w:rsidRPr="00020588">
              <w:rPr>
                <w:rFonts w:cstheme="minorHAnsi"/>
              </w:rPr>
              <w:t xml:space="preserve">Prof. Dr. </w:t>
            </w:r>
            <w:r>
              <w:rPr>
                <w:rFonts w:cstheme="minorHAnsi"/>
              </w:rPr>
              <w:t>Yekbun ADIGÜZEL</w:t>
            </w:r>
          </w:p>
        </w:tc>
      </w:tr>
      <w:tr w:rsidR="00794C6B" w:rsidRPr="004B6558" w14:paraId="6BBFF099" w14:textId="77777777" w:rsidTr="00096553">
        <w:trPr>
          <w:trHeight w:val="202"/>
        </w:trPr>
        <w:tc>
          <w:tcPr>
            <w:tcW w:w="3823" w:type="dxa"/>
          </w:tcPr>
          <w:p w14:paraId="3EF8B40A" w14:textId="4F210A54" w:rsidR="00794C6B" w:rsidRPr="004B6558" w:rsidRDefault="00020588" w:rsidP="00C2413C">
            <w:pPr>
              <w:jc w:val="center"/>
              <w:rPr>
                <w:rFonts w:cstheme="minorHAnsi"/>
                <w:b/>
              </w:rPr>
            </w:pPr>
            <w:r>
              <w:rPr>
                <w:rFonts w:cstheme="minorHAnsi"/>
                <w:b/>
              </w:rPr>
              <w:t>CHAIR OF THE MED 3</w:t>
            </w:r>
            <w:r w:rsidR="00CC3944" w:rsidRPr="004B6558">
              <w:rPr>
                <w:rFonts w:cstheme="minorHAnsi"/>
                <w:b/>
              </w:rPr>
              <w:t>0</w:t>
            </w:r>
            <w:r w:rsidR="00C2413C">
              <w:rPr>
                <w:rFonts w:cstheme="minorHAnsi"/>
                <w:b/>
              </w:rPr>
              <w:t xml:space="preserve">5 </w:t>
            </w:r>
            <w:r w:rsidR="00CC3944" w:rsidRPr="004B6558">
              <w:rPr>
                <w:rFonts w:cstheme="minorHAnsi"/>
                <w:b/>
              </w:rPr>
              <w:t>COMMITTEE</w:t>
            </w:r>
          </w:p>
        </w:tc>
        <w:tc>
          <w:tcPr>
            <w:tcW w:w="5244" w:type="dxa"/>
            <w:gridSpan w:val="4"/>
          </w:tcPr>
          <w:p w14:paraId="661FC470" w14:textId="003CA134" w:rsidR="00794C6B" w:rsidRPr="004B6558" w:rsidRDefault="00C2413C" w:rsidP="00781CBB">
            <w:pPr>
              <w:jc w:val="center"/>
              <w:rPr>
                <w:rFonts w:cstheme="minorHAnsi"/>
              </w:rPr>
            </w:pPr>
            <w:r w:rsidRPr="00C2413C">
              <w:rPr>
                <w:rFonts w:cstheme="minorHAnsi"/>
              </w:rPr>
              <w:t xml:space="preserve">Prof. Dr. </w:t>
            </w:r>
            <w:r w:rsidR="00CC0F29" w:rsidRPr="004B6558">
              <w:rPr>
                <w:rFonts w:cstheme="minorHAnsi"/>
              </w:rPr>
              <w:t>Nedret K</w:t>
            </w:r>
            <w:r w:rsidR="00CC0F29">
              <w:rPr>
                <w:rFonts w:cstheme="minorHAnsi"/>
              </w:rPr>
              <w:t>ılıç</w:t>
            </w:r>
          </w:p>
        </w:tc>
      </w:tr>
      <w:tr w:rsidR="008F0A02" w:rsidRPr="004B6558" w14:paraId="718DAA8A" w14:textId="77777777" w:rsidTr="00096553">
        <w:trPr>
          <w:trHeight w:val="214"/>
        </w:trPr>
        <w:tc>
          <w:tcPr>
            <w:tcW w:w="3823" w:type="dxa"/>
          </w:tcPr>
          <w:p w14:paraId="3D7E1DB6" w14:textId="53254057" w:rsidR="008F0A02" w:rsidRPr="004B6558" w:rsidRDefault="008F0A02" w:rsidP="00CC3944">
            <w:pPr>
              <w:jc w:val="center"/>
              <w:rPr>
                <w:rFonts w:cstheme="minorHAnsi"/>
                <w:b/>
              </w:rPr>
            </w:pPr>
            <w:r w:rsidRPr="004B6558">
              <w:rPr>
                <w:rFonts w:cstheme="minorHAnsi"/>
                <w:b/>
              </w:rPr>
              <w:t xml:space="preserve">MED </w:t>
            </w:r>
            <w:r w:rsidR="00020588">
              <w:rPr>
                <w:rFonts w:cstheme="minorHAnsi"/>
                <w:b/>
              </w:rPr>
              <w:t>3</w:t>
            </w:r>
            <w:r w:rsidR="00C2413C">
              <w:rPr>
                <w:rFonts w:cstheme="minorHAnsi"/>
                <w:b/>
              </w:rPr>
              <w:t>05</w:t>
            </w:r>
            <w:r w:rsidRPr="004B6558">
              <w:rPr>
                <w:rFonts w:cstheme="minorHAnsi"/>
                <w:b/>
              </w:rPr>
              <w:t xml:space="preserve"> </w:t>
            </w:r>
            <w:r w:rsidR="00CC3944" w:rsidRPr="004B6558">
              <w:rPr>
                <w:rFonts w:cstheme="minorHAnsi"/>
                <w:b/>
              </w:rPr>
              <w:t>COMMITTEE</w:t>
            </w:r>
            <w:r w:rsidRPr="004B6558">
              <w:rPr>
                <w:rFonts w:cstheme="minorHAnsi"/>
                <w:b/>
              </w:rPr>
              <w:t xml:space="preserve"> </w:t>
            </w:r>
            <w:r w:rsidR="00CC3944" w:rsidRPr="004B6558">
              <w:rPr>
                <w:rFonts w:cstheme="minorHAnsi"/>
                <w:b/>
              </w:rPr>
              <w:t>DATE RANGE</w:t>
            </w:r>
          </w:p>
        </w:tc>
        <w:tc>
          <w:tcPr>
            <w:tcW w:w="5244" w:type="dxa"/>
            <w:gridSpan w:val="4"/>
          </w:tcPr>
          <w:p w14:paraId="2A4699F9" w14:textId="50FEAD70" w:rsidR="008F0A02" w:rsidRPr="004B6558" w:rsidRDefault="008B380E" w:rsidP="00672405">
            <w:pPr>
              <w:jc w:val="center"/>
              <w:rPr>
                <w:rFonts w:cstheme="minorHAnsi"/>
              </w:rPr>
            </w:pPr>
            <w:r>
              <w:rPr>
                <w:rFonts w:cstheme="minorHAnsi"/>
              </w:rPr>
              <w:t>11</w:t>
            </w:r>
            <w:r w:rsidR="00C10E9F" w:rsidRPr="00242266">
              <w:rPr>
                <w:rFonts w:cstheme="minorHAnsi"/>
              </w:rPr>
              <w:t>.</w:t>
            </w:r>
            <w:r w:rsidR="00242266" w:rsidRPr="00242266">
              <w:rPr>
                <w:rFonts w:cstheme="minorHAnsi"/>
              </w:rPr>
              <w:t>1</w:t>
            </w:r>
            <w:r w:rsidR="00672405" w:rsidRPr="00242266">
              <w:rPr>
                <w:rFonts w:cstheme="minorHAnsi"/>
              </w:rPr>
              <w:t>2</w:t>
            </w:r>
            <w:r w:rsidR="00020588" w:rsidRPr="00242266">
              <w:rPr>
                <w:rFonts w:cstheme="minorHAnsi"/>
              </w:rPr>
              <w:t>.202</w:t>
            </w:r>
            <w:r w:rsidR="002348C1">
              <w:rPr>
                <w:rFonts w:cstheme="minorHAnsi"/>
              </w:rPr>
              <w:t>3</w:t>
            </w:r>
            <w:r w:rsidR="00CC7798" w:rsidRPr="00242266">
              <w:rPr>
                <w:rFonts w:cstheme="minorHAnsi"/>
              </w:rPr>
              <w:t xml:space="preserve"> </w:t>
            </w:r>
            <w:r w:rsidR="002348C1">
              <w:rPr>
                <w:rFonts w:cstheme="minorHAnsi"/>
              </w:rPr>
              <w:t>–</w:t>
            </w:r>
            <w:r w:rsidR="008F0A02" w:rsidRPr="00242266">
              <w:rPr>
                <w:rFonts w:cstheme="minorHAnsi"/>
              </w:rPr>
              <w:t xml:space="preserve"> </w:t>
            </w:r>
            <w:r w:rsidR="002348C1">
              <w:rPr>
                <w:rFonts w:cstheme="minorHAnsi"/>
              </w:rPr>
              <w:t>05.01.2024</w:t>
            </w:r>
          </w:p>
        </w:tc>
      </w:tr>
      <w:tr w:rsidR="009911E0" w:rsidRPr="004B6558" w14:paraId="735EB2B6" w14:textId="77777777" w:rsidTr="00096553">
        <w:trPr>
          <w:trHeight w:val="214"/>
        </w:trPr>
        <w:tc>
          <w:tcPr>
            <w:tcW w:w="3823" w:type="dxa"/>
          </w:tcPr>
          <w:p w14:paraId="62D45C1A" w14:textId="77777777" w:rsidR="00880C63" w:rsidRPr="004B6558" w:rsidRDefault="00880C63" w:rsidP="00781CBB">
            <w:pPr>
              <w:jc w:val="center"/>
              <w:rPr>
                <w:rFonts w:cstheme="minorHAnsi"/>
                <w:b/>
              </w:rPr>
            </w:pPr>
          </w:p>
          <w:p w14:paraId="07DE47E9" w14:textId="77777777" w:rsidR="00880C63" w:rsidRPr="004B6558" w:rsidRDefault="00880C63" w:rsidP="00781CBB">
            <w:pPr>
              <w:jc w:val="center"/>
              <w:rPr>
                <w:rFonts w:cstheme="minorHAnsi"/>
                <w:b/>
              </w:rPr>
            </w:pPr>
          </w:p>
          <w:p w14:paraId="75796FC9" w14:textId="77777777" w:rsidR="00880C63" w:rsidRPr="004B6558" w:rsidRDefault="00880C63" w:rsidP="00781CBB">
            <w:pPr>
              <w:jc w:val="center"/>
              <w:rPr>
                <w:rFonts w:cstheme="minorHAnsi"/>
                <w:b/>
              </w:rPr>
            </w:pPr>
          </w:p>
          <w:p w14:paraId="4EC2706C" w14:textId="77777777" w:rsidR="00C10E9F" w:rsidRPr="004B6558" w:rsidRDefault="00CC3944" w:rsidP="00084767">
            <w:pPr>
              <w:jc w:val="center"/>
              <w:rPr>
                <w:rFonts w:cstheme="minorHAnsi"/>
                <w:b/>
              </w:rPr>
            </w:pPr>
            <w:r w:rsidRPr="004B6558">
              <w:rPr>
                <w:rFonts w:cstheme="minorHAnsi"/>
                <w:b/>
              </w:rPr>
              <w:t xml:space="preserve">ACADEMIC STAFF </w:t>
            </w:r>
          </w:p>
          <w:p w14:paraId="145FC990" w14:textId="0AB12D63" w:rsidR="009911E0" w:rsidRPr="004B6558" w:rsidRDefault="00084767" w:rsidP="00084767">
            <w:pPr>
              <w:jc w:val="center"/>
              <w:rPr>
                <w:rFonts w:cstheme="minorHAnsi"/>
                <w:b/>
              </w:rPr>
            </w:pPr>
            <w:r w:rsidRPr="004B6558">
              <w:rPr>
                <w:rFonts w:cstheme="minorHAnsi"/>
                <w:b/>
              </w:rPr>
              <w:t>AT THE</w:t>
            </w:r>
            <w:r w:rsidR="00803A13" w:rsidRPr="004B6558">
              <w:rPr>
                <w:rFonts w:cstheme="minorHAnsi"/>
                <w:b/>
              </w:rPr>
              <w:t xml:space="preserve"> MED </w:t>
            </w:r>
            <w:r w:rsidR="00CC0F29">
              <w:rPr>
                <w:rFonts w:cstheme="minorHAnsi"/>
                <w:b/>
              </w:rPr>
              <w:t>305</w:t>
            </w:r>
            <w:r w:rsidR="00C10E9F" w:rsidRPr="004B6558">
              <w:rPr>
                <w:rFonts w:cstheme="minorHAnsi"/>
                <w:b/>
              </w:rPr>
              <w:t xml:space="preserve"> COMMITTEE</w:t>
            </w:r>
          </w:p>
        </w:tc>
        <w:tc>
          <w:tcPr>
            <w:tcW w:w="5244" w:type="dxa"/>
            <w:gridSpan w:val="4"/>
          </w:tcPr>
          <w:p w14:paraId="5BAFBF03" w14:textId="77777777" w:rsidR="00D04B5A" w:rsidRPr="004B6558" w:rsidRDefault="00D04B5A" w:rsidP="00603103">
            <w:pPr>
              <w:jc w:val="both"/>
              <w:rPr>
                <w:rFonts w:cstheme="minorHAnsi"/>
              </w:rPr>
            </w:pPr>
            <w:r w:rsidRPr="004B6558">
              <w:rPr>
                <w:rFonts w:cstheme="minorHAnsi"/>
              </w:rPr>
              <w:t>Prof. Dr. Nedret KILIÇ</w:t>
            </w:r>
            <w:r w:rsidR="00BB4DC7" w:rsidRPr="004B6558">
              <w:rPr>
                <w:rFonts w:cstheme="minorHAnsi"/>
              </w:rPr>
              <w:t xml:space="preserve">- </w:t>
            </w:r>
            <w:r w:rsidR="00EC11CA" w:rsidRPr="004B6558">
              <w:rPr>
                <w:rFonts w:cstheme="minorHAnsi"/>
              </w:rPr>
              <w:t xml:space="preserve">Medical </w:t>
            </w:r>
            <w:r w:rsidR="00BB4DC7" w:rsidRPr="004B6558">
              <w:rPr>
                <w:rFonts w:cstheme="minorHAnsi"/>
              </w:rPr>
              <w:t>Biochemistry</w:t>
            </w:r>
          </w:p>
          <w:p w14:paraId="59943B33" w14:textId="4E79D5C5" w:rsidR="00D720BD" w:rsidRDefault="00D04B5A" w:rsidP="00603103">
            <w:pPr>
              <w:jc w:val="both"/>
              <w:rPr>
                <w:rFonts w:cstheme="minorHAnsi"/>
              </w:rPr>
            </w:pPr>
            <w:r w:rsidRPr="004B6558">
              <w:rPr>
                <w:rFonts w:cstheme="minorHAnsi"/>
              </w:rPr>
              <w:t>Prof. Dr. Necla TÜLEK</w:t>
            </w:r>
            <w:r w:rsidR="00BB4DC7" w:rsidRPr="004B6558">
              <w:rPr>
                <w:rFonts w:cstheme="minorHAnsi"/>
              </w:rPr>
              <w:t xml:space="preserve">- </w:t>
            </w:r>
            <w:r w:rsidR="00EC11CA" w:rsidRPr="004B6558">
              <w:rPr>
                <w:rFonts w:cstheme="minorHAnsi"/>
              </w:rPr>
              <w:t xml:space="preserve">Medical </w:t>
            </w:r>
            <w:r w:rsidR="00BB4DC7" w:rsidRPr="004B6558">
              <w:rPr>
                <w:rFonts w:cstheme="minorHAnsi"/>
              </w:rPr>
              <w:t>Microbiology</w:t>
            </w:r>
          </w:p>
          <w:p w14:paraId="65B69EB7" w14:textId="72B129EA" w:rsidR="00D46A0A" w:rsidRDefault="00D46A0A" w:rsidP="00603103">
            <w:pPr>
              <w:jc w:val="both"/>
              <w:rPr>
                <w:rFonts w:cstheme="minorHAnsi"/>
              </w:rPr>
            </w:pPr>
            <w:r>
              <w:rPr>
                <w:rFonts w:cstheme="minorHAnsi"/>
              </w:rPr>
              <w:t>Prof. Dr. Gamze Yurdakan</w:t>
            </w:r>
            <w:r w:rsidR="00662808">
              <w:rPr>
                <w:rFonts w:cstheme="minorHAnsi"/>
              </w:rPr>
              <w:t xml:space="preserve"> Özyardımcı</w:t>
            </w:r>
            <w:r>
              <w:rPr>
                <w:rFonts w:cstheme="minorHAnsi"/>
              </w:rPr>
              <w:t>-</w:t>
            </w:r>
            <w:r w:rsidR="00CC7798">
              <w:rPr>
                <w:rFonts w:cstheme="minorHAnsi"/>
              </w:rPr>
              <w:t xml:space="preserve"> </w:t>
            </w:r>
            <w:r w:rsidRPr="00745493">
              <w:rPr>
                <w:rFonts w:cstheme="minorHAnsi"/>
              </w:rPr>
              <w:t>Pathology</w:t>
            </w:r>
          </w:p>
          <w:p w14:paraId="05E1438C" w14:textId="13FD0F39" w:rsidR="008E20B7" w:rsidRDefault="008E20B7" w:rsidP="00603103">
            <w:pPr>
              <w:jc w:val="both"/>
              <w:rPr>
                <w:rFonts w:cstheme="minorHAnsi"/>
              </w:rPr>
            </w:pPr>
            <w:r w:rsidRPr="00745493">
              <w:rPr>
                <w:rFonts w:cstheme="minorHAnsi"/>
              </w:rPr>
              <w:t>Ass</w:t>
            </w:r>
            <w:r w:rsidR="00581482">
              <w:rPr>
                <w:rFonts w:cstheme="minorHAnsi"/>
              </w:rPr>
              <w:t>o</w:t>
            </w:r>
            <w:r w:rsidR="00E31111">
              <w:rPr>
                <w:rFonts w:cstheme="minorHAnsi"/>
              </w:rPr>
              <w:t>c</w:t>
            </w:r>
            <w:r w:rsidRPr="00745493">
              <w:rPr>
                <w:rFonts w:cstheme="minorHAnsi"/>
              </w:rPr>
              <w:t>. Prof. Dr</w:t>
            </w:r>
            <w:r w:rsidR="00D46A0A" w:rsidRPr="00745493">
              <w:rPr>
                <w:rFonts w:cstheme="minorHAnsi"/>
              </w:rPr>
              <w:t>.</w:t>
            </w:r>
            <w:r w:rsidRPr="00745493">
              <w:rPr>
                <w:rFonts w:cstheme="minorHAnsi"/>
              </w:rPr>
              <w:t xml:space="preserve"> Hale ÖKTEM- Anatomy </w:t>
            </w:r>
          </w:p>
          <w:p w14:paraId="6E3DC676" w14:textId="5D33D60A" w:rsidR="00AD06A3" w:rsidRDefault="00AD06A3" w:rsidP="00603103">
            <w:pPr>
              <w:jc w:val="both"/>
              <w:rPr>
                <w:rFonts w:cstheme="minorHAnsi"/>
              </w:rPr>
            </w:pPr>
            <w:r w:rsidRPr="004B6558">
              <w:rPr>
                <w:rFonts w:cstheme="minorHAnsi"/>
              </w:rPr>
              <w:t>As</w:t>
            </w:r>
            <w:r>
              <w:rPr>
                <w:rFonts w:cstheme="minorHAnsi"/>
              </w:rPr>
              <w:t>soc</w:t>
            </w:r>
            <w:r w:rsidRPr="004B6558">
              <w:rPr>
                <w:rFonts w:cstheme="minorHAnsi"/>
              </w:rPr>
              <w:t>. Prof. Dr</w:t>
            </w:r>
            <w:r>
              <w:rPr>
                <w:rFonts w:cstheme="minorHAnsi"/>
              </w:rPr>
              <w:t>.</w:t>
            </w:r>
            <w:r w:rsidRPr="004B6558">
              <w:rPr>
                <w:rFonts w:cstheme="minorHAnsi"/>
              </w:rPr>
              <w:t xml:space="preserve"> Nuriye Ezgi BEKTUR AYKANAT- Histology and Embryology</w:t>
            </w:r>
          </w:p>
          <w:p w14:paraId="64BB4565" w14:textId="4C8A5A2F" w:rsidR="009D5C6E" w:rsidRDefault="009D5C6E" w:rsidP="00603103">
            <w:pPr>
              <w:jc w:val="both"/>
              <w:rPr>
                <w:rFonts w:cstheme="minorHAnsi"/>
              </w:rPr>
            </w:pPr>
            <w:r>
              <w:rPr>
                <w:rFonts w:cstheme="minorHAnsi"/>
              </w:rPr>
              <w:t>Assoc. Prof. Dr. Muhammed Erkam Sencar</w:t>
            </w:r>
            <w:r w:rsidR="00101F4B">
              <w:rPr>
                <w:rFonts w:cstheme="minorHAnsi"/>
              </w:rPr>
              <w:t>-</w:t>
            </w:r>
            <w:r w:rsidR="00AE1ADE">
              <w:rPr>
                <w:rFonts w:cstheme="minorHAnsi"/>
              </w:rPr>
              <w:t>Endocrinology</w:t>
            </w:r>
          </w:p>
          <w:p w14:paraId="1985EB2E" w14:textId="3549F101" w:rsidR="009D5C6E" w:rsidRDefault="009D5C6E" w:rsidP="00603103">
            <w:pPr>
              <w:jc w:val="both"/>
              <w:rPr>
                <w:rFonts w:cstheme="minorHAnsi"/>
              </w:rPr>
            </w:pPr>
            <w:r>
              <w:rPr>
                <w:rFonts w:cstheme="minorHAnsi"/>
              </w:rPr>
              <w:t>Asst. Prof. Dr. Ayşegül SÜZER</w:t>
            </w:r>
            <w:r w:rsidR="00101F4B">
              <w:rPr>
                <w:rFonts w:cstheme="minorHAnsi"/>
              </w:rPr>
              <w:t>-</w:t>
            </w:r>
            <w:r w:rsidR="00101F4B" w:rsidRPr="004B6558">
              <w:rPr>
                <w:rFonts w:cstheme="minorHAnsi"/>
              </w:rPr>
              <w:t>Histology and Embryology</w:t>
            </w:r>
          </w:p>
          <w:p w14:paraId="5086AE68" w14:textId="77777777" w:rsidR="00101F4B" w:rsidRPr="00745493" w:rsidRDefault="00E31111" w:rsidP="00101F4B">
            <w:pPr>
              <w:jc w:val="both"/>
              <w:rPr>
                <w:rFonts w:cstheme="minorHAnsi"/>
              </w:rPr>
            </w:pPr>
            <w:r w:rsidRPr="004B6558">
              <w:rPr>
                <w:rFonts w:cstheme="minorHAnsi"/>
              </w:rPr>
              <w:t>Ass</w:t>
            </w:r>
            <w:r>
              <w:rPr>
                <w:rFonts w:cstheme="minorHAnsi"/>
              </w:rPr>
              <w:t>t</w:t>
            </w:r>
            <w:r w:rsidRPr="004B6558">
              <w:rPr>
                <w:rFonts w:cstheme="minorHAnsi"/>
              </w:rPr>
              <w:t xml:space="preserve">. Prof. </w:t>
            </w:r>
            <w:r w:rsidRPr="007D5321">
              <w:rPr>
                <w:rFonts w:cstheme="minorHAnsi"/>
              </w:rPr>
              <w:t xml:space="preserve">Dr. Gökşen Öz- </w:t>
            </w:r>
            <w:r w:rsidR="00101F4B" w:rsidRPr="007D5321">
              <w:rPr>
                <w:rFonts w:cstheme="minorHAnsi"/>
              </w:rPr>
              <w:t>Medical Pharmacology</w:t>
            </w:r>
          </w:p>
          <w:p w14:paraId="4A9A8A78" w14:textId="59DDB727" w:rsidR="001C5C20" w:rsidRDefault="008E20B7" w:rsidP="00603103">
            <w:pPr>
              <w:jc w:val="both"/>
              <w:rPr>
                <w:rFonts w:cstheme="minorHAnsi"/>
              </w:rPr>
            </w:pPr>
            <w:r w:rsidRPr="004B6558">
              <w:rPr>
                <w:rFonts w:cstheme="minorHAnsi"/>
              </w:rPr>
              <w:t>Ass</w:t>
            </w:r>
            <w:r w:rsidR="00E31111">
              <w:rPr>
                <w:rFonts w:cstheme="minorHAnsi"/>
              </w:rPr>
              <w:t>t</w:t>
            </w:r>
            <w:r w:rsidRPr="004B6558">
              <w:rPr>
                <w:rFonts w:cstheme="minorHAnsi"/>
              </w:rPr>
              <w:t>. Prof. Dr. Ali Doğan DURSUN-</w:t>
            </w:r>
            <w:r w:rsidR="00CC7798">
              <w:rPr>
                <w:rFonts w:cstheme="minorHAnsi"/>
              </w:rPr>
              <w:t xml:space="preserve"> </w:t>
            </w:r>
            <w:r w:rsidRPr="004B6558">
              <w:rPr>
                <w:rFonts w:cstheme="minorHAnsi"/>
              </w:rPr>
              <w:t>Physiology</w:t>
            </w:r>
          </w:p>
          <w:p w14:paraId="78B0D5FD" w14:textId="0FD582FC" w:rsidR="00581482" w:rsidRDefault="00581482" w:rsidP="00603103">
            <w:pPr>
              <w:jc w:val="both"/>
              <w:rPr>
                <w:rFonts w:cstheme="minorHAnsi"/>
              </w:rPr>
            </w:pPr>
            <w:r>
              <w:rPr>
                <w:rFonts w:cstheme="minorHAnsi"/>
              </w:rPr>
              <w:t>Asst. Prof. Dr. Recep Ali BROHI- Anatomy</w:t>
            </w:r>
          </w:p>
          <w:p w14:paraId="11CD64D6" w14:textId="77777777" w:rsidR="00581482" w:rsidRDefault="00366AB7" w:rsidP="00DB367F">
            <w:pPr>
              <w:jc w:val="both"/>
              <w:rPr>
                <w:rFonts w:cstheme="minorHAnsi"/>
              </w:rPr>
            </w:pPr>
            <w:r w:rsidRPr="004B6558">
              <w:rPr>
                <w:rFonts w:cstheme="minorHAnsi"/>
              </w:rPr>
              <w:t>Ass</w:t>
            </w:r>
            <w:r>
              <w:rPr>
                <w:rFonts w:cstheme="minorHAnsi"/>
              </w:rPr>
              <w:t>t</w:t>
            </w:r>
            <w:r w:rsidRPr="004B6558">
              <w:rPr>
                <w:rFonts w:cstheme="minorHAnsi"/>
              </w:rPr>
              <w:t xml:space="preserve">. Prof. </w:t>
            </w:r>
            <w:r w:rsidRPr="00366AB7">
              <w:rPr>
                <w:rFonts w:cstheme="minorHAnsi"/>
              </w:rPr>
              <w:t>Dr. Canan ÇİÇEK DEMİR</w:t>
            </w:r>
            <w:r w:rsidR="00E31111" w:rsidRPr="00366AB7">
              <w:rPr>
                <w:rFonts w:cstheme="minorHAnsi"/>
              </w:rPr>
              <w:t>-Endocrinology</w:t>
            </w:r>
          </w:p>
          <w:p w14:paraId="5CFCB2CF" w14:textId="6B57C698" w:rsidR="009D02A4" w:rsidRDefault="009D02A4" w:rsidP="00DB367F">
            <w:pPr>
              <w:jc w:val="both"/>
              <w:rPr>
                <w:rFonts w:cstheme="minorHAnsi"/>
              </w:rPr>
            </w:pPr>
            <w:r>
              <w:rPr>
                <w:rFonts w:cstheme="minorHAnsi"/>
              </w:rPr>
              <w:t>Inst. Dr. İbrahim Sinan BUĞU</w:t>
            </w:r>
            <w:r w:rsidR="00101F4B">
              <w:rPr>
                <w:rFonts w:cstheme="minorHAnsi"/>
              </w:rPr>
              <w:t>R-Pediatrics</w:t>
            </w:r>
          </w:p>
          <w:p w14:paraId="334B85F4" w14:textId="22CD3A04" w:rsidR="00101F4B" w:rsidRPr="004B6558" w:rsidRDefault="00101F4B" w:rsidP="00DB367F">
            <w:pPr>
              <w:jc w:val="both"/>
              <w:rPr>
                <w:rFonts w:cstheme="minorHAnsi"/>
              </w:rPr>
            </w:pPr>
            <w:r>
              <w:rPr>
                <w:rFonts w:cstheme="minorHAnsi"/>
              </w:rPr>
              <w:t>Inst. Dr. Evren TUNCER-</w:t>
            </w:r>
            <w:r w:rsidRPr="007D5321">
              <w:rPr>
                <w:rFonts w:cstheme="minorHAnsi"/>
              </w:rPr>
              <w:t xml:space="preserve"> Medical Pharmacology</w:t>
            </w:r>
          </w:p>
        </w:tc>
      </w:tr>
      <w:tr w:rsidR="00794C6B" w:rsidRPr="004B6558" w14:paraId="0664093D" w14:textId="77777777" w:rsidTr="00096553">
        <w:trPr>
          <w:trHeight w:val="202"/>
        </w:trPr>
        <w:tc>
          <w:tcPr>
            <w:tcW w:w="3823" w:type="dxa"/>
          </w:tcPr>
          <w:tbl>
            <w:tblPr>
              <w:tblW w:w="9375" w:type="dxa"/>
              <w:tblCellSpacing w:w="15" w:type="dxa"/>
              <w:shd w:val="clear" w:color="auto" w:fill="FFFFFF"/>
              <w:tblLayout w:type="fixed"/>
              <w:tblCellMar>
                <w:left w:w="0" w:type="dxa"/>
                <w:bottom w:w="450" w:type="dxa"/>
                <w:right w:w="0" w:type="dxa"/>
              </w:tblCellMar>
              <w:tblLook w:val="04A0" w:firstRow="1" w:lastRow="0" w:firstColumn="1" w:lastColumn="0" w:noHBand="0" w:noVBand="1"/>
            </w:tblPr>
            <w:tblGrid>
              <w:gridCol w:w="2864"/>
              <w:gridCol w:w="6511"/>
            </w:tblGrid>
            <w:tr w:rsidR="009A65C0" w:rsidRPr="004B6558" w14:paraId="62023526" w14:textId="77777777" w:rsidTr="00CC3944">
              <w:trPr>
                <w:tblCellSpacing w:w="15" w:type="dxa"/>
              </w:trPr>
              <w:tc>
                <w:tcPr>
                  <w:tcW w:w="2819" w:type="dxa"/>
                  <w:shd w:val="clear" w:color="auto" w:fill="FFFFFF"/>
                  <w:tcMar>
                    <w:top w:w="0" w:type="dxa"/>
                    <w:left w:w="225" w:type="dxa"/>
                    <w:bottom w:w="0" w:type="dxa"/>
                    <w:right w:w="0" w:type="dxa"/>
                  </w:tcMar>
                  <w:hideMark/>
                </w:tcPr>
                <w:p w14:paraId="12FADE7D" w14:textId="77777777" w:rsidR="009A65C0" w:rsidRPr="004B6558" w:rsidRDefault="009A65C0" w:rsidP="00CC3944">
                  <w:pPr>
                    <w:spacing w:after="90" w:line="360" w:lineRule="atLeast"/>
                    <w:rPr>
                      <w:rFonts w:eastAsia="Times New Roman" w:cstheme="minorHAnsi"/>
                      <w:b/>
                      <w:color w:val="777777"/>
                      <w:sz w:val="24"/>
                      <w:szCs w:val="24"/>
                      <w:lang w:eastAsia="tr-TR"/>
                    </w:rPr>
                  </w:pPr>
                </w:p>
              </w:tc>
              <w:tc>
                <w:tcPr>
                  <w:tcW w:w="6466" w:type="dxa"/>
                  <w:shd w:val="clear" w:color="auto" w:fill="FFFFFF"/>
                  <w:tcMar>
                    <w:top w:w="0" w:type="dxa"/>
                    <w:left w:w="225" w:type="dxa"/>
                    <w:bottom w:w="0" w:type="dxa"/>
                    <w:right w:w="0" w:type="dxa"/>
                  </w:tcMar>
                  <w:vAlign w:val="center"/>
                  <w:hideMark/>
                </w:tcPr>
                <w:p w14:paraId="3D362A51" w14:textId="77777777" w:rsidR="009A65C0" w:rsidRPr="004B6558" w:rsidRDefault="009A65C0" w:rsidP="009A65C0">
                  <w:pPr>
                    <w:spacing w:after="0" w:line="360" w:lineRule="atLeast"/>
                    <w:rPr>
                      <w:rFonts w:eastAsia="Times New Roman" w:cstheme="minorHAnsi"/>
                      <w:color w:val="777777"/>
                      <w:sz w:val="24"/>
                      <w:szCs w:val="24"/>
                      <w:lang w:eastAsia="tr-TR"/>
                    </w:rPr>
                  </w:pPr>
                </w:p>
              </w:tc>
            </w:tr>
          </w:tbl>
          <w:p w14:paraId="09BDD6D6" w14:textId="77777777" w:rsidR="00794C6B" w:rsidRPr="004B6558" w:rsidRDefault="00CC3944" w:rsidP="00781CBB">
            <w:pPr>
              <w:jc w:val="center"/>
              <w:rPr>
                <w:rFonts w:cstheme="minorHAnsi"/>
                <w:b/>
              </w:rPr>
            </w:pPr>
            <w:r w:rsidRPr="004B6558">
              <w:rPr>
                <w:rFonts w:cstheme="minorHAnsi"/>
                <w:b/>
              </w:rPr>
              <w:t>ACADEMIC STAFF</w:t>
            </w:r>
          </w:p>
        </w:tc>
        <w:tc>
          <w:tcPr>
            <w:tcW w:w="1559" w:type="dxa"/>
          </w:tcPr>
          <w:p w14:paraId="52E79606" w14:textId="0CAE6D5F" w:rsidR="00794C6B" w:rsidRPr="004B6558" w:rsidRDefault="00CC3944" w:rsidP="00781CBB">
            <w:pPr>
              <w:jc w:val="center"/>
              <w:rPr>
                <w:rFonts w:cstheme="minorHAnsi"/>
                <w:b/>
              </w:rPr>
            </w:pPr>
            <w:r w:rsidRPr="004B6558">
              <w:rPr>
                <w:rFonts w:cstheme="minorHAnsi"/>
                <w:b/>
              </w:rPr>
              <w:t>T</w:t>
            </w:r>
            <w:r w:rsidR="00183ACC">
              <w:rPr>
                <w:rFonts w:cstheme="minorHAnsi"/>
                <w:b/>
              </w:rPr>
              <w:t>HEORETI</w:t>
            </w:r>
            <w:r w:rsidRPr="004B6558">
              <w:rPr>
                <w:rFonts w:cstheme="minorHAnsi"/>
                <w:b/>
              </w:rPr>
              <w:t>C</w:t>
            </w:r>
            <w:r w:rsidR="00183ACC">
              <w:rPr>
                <w:rFonts w:cstheme="minorHAnsi"/>
                <w:b/>
              </w:rPr>
              <w:t xml:space="preserve">AL </w:t>
            </w:r>
            <w:r w:rsidR="00CC7798">
              <w:rPr>
                <w:rFonts w:cstheme="minorHAnsi"/>
                <w:b/>
              </w:rPr>
              <w:t xml:space="preserve">LECTURE </w:t>
            </w:r>
            <w:r w:rsidR="00183ACC">
              <w:rPr>
                <w:rFonts w:cstheme="minorHAnsi"/>
                <w:b/>
              </w:rPr>
              <w:t>TI</w:t>
            </w:r>
            <w:r w:rsidRPr="004B6558">
              <w:rPr>
                <w:rFonts w:cstheme="minorHAnsi"/>
                <w:b/>
              </w:rPr>
              <w:t>ME</w:t>
            </w:r>
          </w:p>
        </w:tc>
        <w:tc>
          <w:tcPr>
            <w:tcW w:w="1276" w:type="dxa"/>
          </w:tcPr>
          <w:p w14:paraId="19734C8F" w14:textId="1AA6907C" w:rsidR="00794C6B" w:rsidRPr="004B6558" w:rsidRDefault="00183ACC" w:rsidP="00781CBB">
            <w:pPr>
              <w:jc w:val="center"/>
              <w:rPr>
                <w:rFonts w:cstheme="minorHAnsi"/>
                <w:b/>
              </w:rPr>
            </w:pPr>
            <w:r>
              <w:rPr>
                <w:rFonts w:cstheme="minorHAnsi"/>
                <w:b/>
              </w:rPr>
              <w:t xml:space="preserve">PRACTICAL </w:t>
            </w:r>
            <w:r w:rsidR="00CC7798">
              <w:rPr>
                <w:rFonts w:cstheme="minorHAnsi"/>
                <w:b/>
              </w:rPr>
              <w:t xml:space="preserve">LECTURE </w:t>
            </w:r>
            <w:r>
              <w:rPr>
                <w:rFonts w:cstheme="minorHAnsi"/>
                <w:b/>
              </w:rPr>
              <w:t>TI</w:t>
            </w:r>
            <w:r w:rsidR="00CC3944" w:rsidRPr="004B6558">
              <w:rPr>
                <w:rFonts w:cstheme="minorHAnsi"/>
                <w:b/>
              </w:rPr>
              <w:t>ME</w:t>
            </w:r>
          </w:p>
        </w:tc>
        <w:tc>
          <w:tcPr>
            <w:tcW w:w="1417" w:type="dxa"/>
          </w:tcPr>
          <w:p w14:paraId="774CBE65" w14:textId="77777777" w:rsidR="00794C6B" w:rsidRPr="004B6558" w:rsidRDefault="00977E62" w:rsidP="00781CBB">
            <w:pPr>
              <w:jc w:val="center"/>
              <w:rPr>
                <w:rFonts w:cstheme="minorHAnsi"/>
                <w:b/>
              </w:rPr>
            </w:pPr>
            <w:r w:rsidRPr="004B6558">
              <w:rPr>
                <w:rFonts w:cstheme="minorHAnsi"/>
                <w:b/>
              </w:rPr>
              <w:t>INTERACTIVE EDUCATION</w:t>
            </w:r>
          </w:p>
          <w:p w14:paraId="56312E96" w14:textId="77777777" w:rsidR="00977E62" w:rsidRPr="004B6558" w:rsidRDefault="00977E62" w:rsidP="00781CBB">
            <w:pPr>
              <w:jc w:val="center"/>
              <w:rPr>
                <w:rFonts w:cstheme="minorHAnsi"/>
                <w:b/>
              </w:rPr>
            </w:pPr>
            <w:r w:rsidRPr="004B6558">
              <w:rPr>
                <w:rFonts w:cstheme="minorHAnsi"/>
                <w:b/>
              </w:rPr>
              <w:t>TIME</w:t>
            </w:r>
          </w:p>
        </w:tc>
        <w:tc>
          <w:tcPr>
            <w:tcW w:w="992" w:type="dxa"/>
          </w:tcPr>
          <w:p w14:paraId="37D5211C" w14:textId="77777777" w:rsidR="00794C6B" w:rsidRPr="004B6558" w:rsidRDefault="00794C6B" w:rsidP="00977E62">
            <w:pPr>
              <w:jc w:val="center"/>
              <w:rPr>
                <w:rFonts w:cstheme="minorHAnsi"/>
                <w:b/>
              </w:rPr>
            </w:pPr>
            <w:r w:rsidRPr="004B6558">
              <w:rPr>
                <w:rFonts w:cstheme="minorHAnsi"/>
                <w:b/>
              </w:rPr>
              <w:t>TO</w:t>
            </w:r>
            <w:r w:rsidR="00977E62" w:rsidRPr="004B6558">
              <w:rPr>
                <w:rFonts w:cstheme="minorHAnsi"/>
                <w:b/>
              </w:rPr>
              <w:t>TAL TIME</w:t>
            </w:r>
          </w:p>
        </w:tc>
      </w:tr>
      <w:tr w:rsidR="007A1D0A" w:rsidRPr="004B6558" w14:paraId="16B79A01" w14:textId="77777777" w:rsidTr="00096553">
        <w:trPr>
          <w:trHeight w:val="429"/>
        </w:trPr>
        <w:tc>
          <w:tcPr>
            <w:tcW w:w="3823" w:type="dxa"/>
            <w:shd w:val="clear" w:color="auto" w:fill="auto"/>
          </w:tcPr>
          <w:p w14:paraId="46C32960" w14:textId="77777777" w:rsidR="007A1D0A" w:rsidRPr="00E31111" w:rsidRDefault="00204A36" w:rsidP="00F353FC">
            <w:pPr>
              <w:jc w:val="center"/>
              <w:rPr>
                <w:rFonts w:cstheme="minorHAnsi"/>
                <w:b/>
                <w:lang w:val="en-US"/>
              </w:rPr>
            </w:pPr>
            <w:r w:rsidRPr="00E31111">
              <w:rPr>
                <w:rFonts w:cstheme="minorHAnsi"/>
                <w:b/>
                <w:lang w:val="en-US"/>
              </w:rPr>
              <w:t>Anatomy</w:t>
            </w:r>
          </w:p>
        </w:tc>
        <w:tc>
          <w:tcPr>
            <w:tcW w:w="1559" w:type="dxa"/>
            <w:shd w:val="clear" w:color="auto" w:fill="auto"/>
          </w:tcPr>
          <w:p w14:paraId="481714E7" w14:textId="06535B56" w:rsidR="007A1D0A" w:rsidRPr="00242266" w:rsidRDefault="00581482" w:rsidP="00781CBB">
            <w:pPr>
              <w:jc w:val="center"/>
              <w:rPr>
                <w:rFonts w:cstheme="minorHAnsi"/>
              </w:rPr>
            </w:pPr>
            <w:r>
              <w:rPr>
                <w:rFonts w:cstheme="minorHAnsi"/>
              </w:rPr>
              <w:t>4</w:t>
            </w:r>
          </w:p>
        </w:tc>
        <w:tc>
          <w:tcPr>
            <w:tcW w:w="1276" w:type="dxa"/>
            <w:shd w:val="clear" w:color="auto" w:fill="auto"/>
          </w:tcPr>
          <w:p w14:paraId="3889B145" w14:textId="15AD32B6" w:rsidR="007A1D0A" w:rsidRPr="00242266" w:rsidRDefault="00B71534" w:rsidP="00781CBB">
            <w:pPr>
              <w:jc w:val="center"/>
              <w:rPr>
                <w:rFonts w:cstheme="minorHAnsi"/>
              </w:rPr>
            </w:pPr>
            <w:r w:rsidRPr="00242266">
              <w:rPr>
                <w:rFonts w:cstheme="minorHAnsi"/>
              </w:rPr>
              <w:t>-</w:t>
            </w:r>
          </w:p>
        </w:tc>
        <w:tc>
          <w:tcPr>
            <w:tcW w:w="1417" w:type="dxa"/>
            <w:shd w:val="clear" w:color="auto" w:fill="auto"/>
          </w:tcPr>
          <w:p w14:paraId="15626542" w14:textId="77777777" w:rsidR="007A1D0A" w:rsidRPr="00242266" w:rsidRDefault="009A75C6" w:rsidP="00781CBB">
            <w:pPr>
              <w:jc w:val="center"/>
              <w:rPr>
                <w:rFonts w:cstheme="minorHAnsi"/>
              </w:rPr>
            </w:pPr>
            <w:r w:rsidRPr="00242266">
              <w:rPr>
                <w:rFonts w:cstheme="minorHAnsi"/>
              </w:rPr>
              <w:t>-</w:t>
            </w:r>
          </w:p>
        </w:tc>
        <w:tc>
          <w:tcPr>
            <w:tcW w:w="992" w:type="dxa"/>
            <w:shd w:val="clear" w:color="auto" w:fill="auto"/>
          </w:tcPr>
          <w:p w14:paraId="7AD3497F" w14:textId="5BA21A35" w:rsidR="007A1D0A" w:rsidRPr="00242266" w:rsidRDefault="00077DA2" w:rsidP="00781CBB">
            <w:pPr>
              <w:jc w:val="center"/>
              <w:rPr>
                <w:rFonts w:cstheme="minorHAnsi"/>
              </w:rPr>
            </w:pPr>
            <w:r>
              <w:rPr>
                <w:rFonts w:cstheme="minorHAnsi"/>
              </w:rPr>
              <w:t>4</w:t>
            </w:r>
          </w:p>
        </w:tc>
      </w:tr>
      <w:tr w:rsidR="007A1D0A" w:rsidRPr="004B6558" w14:paraId="097C5FD9" w14:textId="77777777" w:rsidTr="00096553">
        <w:trPr>
          <w:trHeight w:val="417"/>
        </w:trPr>
        <w:tc>
          <w:tcPr>
            <w:tcW w:w="3823" w:type="dxa"/>
          </w:tcPr>
          <w:p w14:paraId="1C9BDE6C" w14:textId="77777777" w:rsidR="007A1D0A" w:rsidRPr="00E31111" w:rsidRDefault="00204A36" w:rsidP="00F353FC">
            <w:pPr>
              <w:jc w:val="center"/>
              <w:rPr>
                <w:rFonts w:cstheme="minorHAnsi"/>
                <w:b/>
                <w:lang w:val="en-US"/>
              </w:rPr>
            </w:pPr>
            <w:r w:rsidRPr="00E31111">
              <w:rPr>
                <w:rFonts w:cstheme="minorHAnsi"/>
                <w:b/>
                <w:lang w:val="en-US"/>
              </w:rPr>
              <w:t>Histology and Embryology</w:t>
            </w:r>
          </w:p>
        </w:tc>
        <w:tc>
          <w:tcPr>
            <w:tcW w:w="1559" w:type="dxa"/>
          </w:tcPr>
          <w:p w14:paraId="22B0A8B5" w14:textId="7DCD7038" w:rsidR="007A1D0A" w:rsidRPr="00242266" w:rsidRDefault="00C32223" w:rsidP="00781CBB">
            <w:pPr>
              <w:jc w:val="center"/>
              <w:rPr>
                <w:rFonts w:cstheme="minorHAnsi"/>
              </w:rPr>
            </w:pPr>
            <w:r>
              <w:rPr>
                <w:rFonts w:cstheme="minorHAnsi"/>
              </w:rPr>
              <w:t>4</w:t>
            </w:r>
          </w:p>
        </w:tc>
        <w:tc>
          <w:tcPr>
            <w:tcW w:w="1276" w:type="dxa"/>
          </w:tcPr>
          <w:p w14:paraId="6E44E890" w14:textId="0F5B7AC1" w:rsidR="007A1D0A" w:rsidRPr="00242266" w:rsidRDefault="00E31111" w:rsidP="00781CBB">
            <w:pPr>
              <w:jc w:val="center"/>
              <w:rPr>
                <w:rFonts w:cstheme="minorHAnsi"/>
              </w:rPr>
            </w:pPr>
            <w:r w:rsidRPr="00242266">
              <w:rPr>
                <w:rFonts w:cstheme="minorHAnsi"/>
              </w:rPr>
              <w:t>1</w:t>
            </w:r>
          </w:p>
        </w:tc>
        <w:tc>
          <w:tcPr>
            <w:tcW w:w="1417" w:type="dxa"/>
          </w:tcPr>
          <w:p w14:paraId="649AE115" w14:textId="77777777" w:rsidR="007A1D0A" w:rsidRPr="00242266" w:rsidRDefault="009A75C6" w:rsidP="00781CBB">
            <w:pPr>
              <w:jc w:val="center"/>
              <w:rPr>
                <w:rFonts w:cstheme="minorHAnsi"/>
              </w:rPr>
            </w:pPr>
            <w:r w:rsidRPr="00242266">
              <w:rPr>
                <w:rFonts w:cstheme="minorHAnsi"/>
              </w:rPr>
              <w:t>-</w:t>
            </w:r>
          </w:p>
        </w:tc>
        <w:tc>
          <w:tcPr>
            <w:tcW w:w="992" w:type="dxa"/>
          </w:tcPr>
          <w:p w14:paraId="24B9DDBD" w14:textId="485BB603" w:rsidR="007A1D0A" w:rsidRPr="00242266" w:rsidRDefault="00E31111" w:rsidP="00781CBB">
            <w:pPr>
              <w:jc w:val="center"/>
              <w:rPr>
                <w:rFonts w:cstheme="minorHAnsi"/>
              </w:rPr>
            </w:pPr>
            <w:r w:rsidRPr="00242266">
              <w:rPr>
                <w:rFonts w:cstheme="minorHAnsi"/>
              </w:rPr>
              <w:t>6</w:t>
            </w:r>
          </w:p>
        </w:tc>
      </w:tr>
      <w:tr w:rsidR="007A1D0A" w:rsidRPr="004B6558" w14:paraId="5185951B" w14:textId="77777777" w:rsidTr="00096553">
        <w:trPr>
          <w:trHeight w:val="202"/>
        </w:trPr>
        <w:tc>
          <w:tcPr>
            <w:tcW w:w="3823" w:type="dxa"/>
          </w:tcPr>
          <w:p w14:paraId="0375C68D" w14:textId="77777777" w:rsidR="007A1D0A" w:rsidRPr="00E31111" w:rsidRDefault="001020A6" w:rsidP="00F353FC">
            <w:pPr>
              <w:jc w:val="center"/>
              <w:rPr>
                <w:rFonts w:cstheme="minorHAnsi"/>
                <w:b/>
                <w:lang w:val="en-US"/>
              </w:rPr>
            </w:pPr>
            <w:r w:rsidRPr="00E31111">
              <w:rPr>
                <w:rFonts w:cstheme="minorHAnsi"/>
                <w:b/>
                <w:lang w:val="en-US"/>
              </w:rPr>
              <w:t xml:space="preserve">Medical </w:t>
            </w:r>
            <w:r w:rsidR="007A1D0A" w:rsidRPr="00E31111">
              <w:rPr>
                <w:rFonts w:cstheme="minorHAnsi"/>
                <w:b/>
                <w:lang w:val="en-US"/>
              </w:rPr>
              <w:t>Mi</w:t>
            </w:r>
            <w:r w:rsidR="00204A36" w:rsidRPr="00E31111">
              <w:rPr>
                <w:rFonts w:cstheme="minorHAnsi"/>
                <w:b/>
                <w:lang w:val="en-US"/>
              </w:rPr>
              <w:t>crobiology</w:t>
            </w:r>
          </w:p>
        </w:tc>
        <w:tc>
          <w:tcPr>
            <w:tcW w:w="1559" w:type="dxa"/>
          </w:tcPr>
          <w:p w14:paraId="584EC3F9" w14:textId="459A2F07" w:rsidR="007A1D0A" w:rsidRPr="00242266" w:rsidRDefault="00242266" w:rsidP="00781CBB">
            <w:pPr>
              <w:jc w:val="center"/>
              <w:rPr>
                <w:rFonts w:cstheme="minorHAnsi"/>
              </w:rPr>
            </w:pPr>
            <w:r w:rsidRPr="00242266">
              <w:rPr>
                <w:rFonts w:cstheme="minorHAnsi"/>
              </w:rPr>
              <w:t>1</w:t>
            </w:r>
          </w:p>
        </w:tc>
        <w:tc>
          <w:tcPr>
            <w:tcW w:w="1276" w:type="dxa"/>
          </w:tcPr>
          <w:p w14:paraId="60C0FC80" w14:textId="0D368049" w:rsidR="007A1D0A" w:rsidRPr="00242266" w:rsidRDefault="00B71534" w:rsidP="00781CBB">
            <w:pPr>
              <w:jc w:val="center"/>
              <w:rPr>
                <w:rFonts w:cstheme="minorHAnsi"/>
              </w:rPr>
            </w:pPr>
            <w:r w:rsidRPr="00242266">
              <w:rPr>
                <w:rFonts w:cstheme="minorHAnsi"/>
              </w:rPr>
              <w:t>-</w:t>
            </w:r>
          </w:p>
        </w:tc>
        <w:tc>
          <w:tcPr>
            <w:tcW w:w="1417" w:type="dxa"/>
          </w:tcPr>
          <w:p w14:paraId="66A39A8E" w14:textId="77777777" w:rsidR="007A1D0A" w:rsidRPr="00242266" w:rsidRDefault="00C671E3" w:rsidP="00781CBB">
            <w:pPr>
              <w:jc w:val="center"/>
              <w:rPr>
                <w:rFonts w:cstheme="minorHAnsi"/>
              </w:rPr>
            </w:pPr>
            <w:r w:rsidRPr="00242266">
              <w:rPr>
                <w:rFonts w:cstheme="minorHAnsi"/>
              </w:rPr>
              <w:t>-</w:t>
            </w:r>
          </w:p>
        </w:tc>
        <w:tc>
          <w:tcPr>
            <w:tcW w:w="992" w:type="dxa"/>
          </w:tcPr>
          <w:p w14:paraId="2D6D348B" w14:textId="0B083689" w:rsidR="007A1D0A" w:rsidRPr="00242266" w:rsidRDefault="00242266" w:rsidP="00781CBB">
            <w:pPr>
              <w:jc w:val="center"/>
              <w:rPr>
                <w:rFonts w:cstheme="minorHAnsi"/>
              </w:rPr>
            </w:pPr>
            <w:r w:rsidRPr="00242266">
              <w:rPr>
                <w:rFonts w:cstheme="minorHAnsi"/>
              </w:rPr>
              <w:t>1</w:t>
            </w:r>
          </w:p>
        </w:tc>
      </w:tr>
      <w:tr w:rsidR="007A1D0A" w:rsidRPr="004B6558" w14:paraId="0171F85D" w14:textId="77777777" w:rsidTr="00096553">
        <w:trPr>
          <w:trHeight w:val="214"/>
        </w:trPr>
        <w:tc>
          <w:tcPr>
            <w:tcW w:w="3823" w:type="dxa"/>
          </w:tcPr>
          <w:p w14:paraId="0CB61A22" w14:textId="77777777" w:rsidR="007A1D0A" w:rsidRPr="00E31111" w:rsidRDefault="00204A36" w:rsidP="00F353FC">
            <w:pPr>
              <w:jc w:val="center"/>
              <w:rPr>
                <w:rFonts w:cstheme="minorHAnsi"/>
                <w:b/>
                <w:lang w:val="en-US"/>
              </w:rPr>
            </w:pPr>
            <w:r w:rsidRPr="00E31111">
              <w:rPr>
                <w:rFonts w:cstheme="minorHAnsi"/>
                <w:b/>
                <w:lang w:val="en-US"/>
              </w:rPr>
              <w:t>Medical Pharmacology</w:t>
            </w:r>
          </w:p>
        </w:tc>
        <w:tc>
          <w:tcPr>
            <w:tcW w:w="1559" w:type="dxa"/>
          </w:tcPr>
          <w:p w14:paraId="41153E5A" w14:textId="5855D932" w:rsidR="007A1D0A" w:rsidRPr="00242266" w:rsidRDefault="008B0C72" w:rsidP="00781CBB">
            <w:pPr>
              <w:jc w:val="center"/>
              <w:rPr>
                <w:rFonts w:cstheme="minorHAnsi"/>
              </w:rPr>
            </w:pPr>
            <w:r>
              <w:rPr>
                <w:rFonts w:cstheme="minorHAnsi"/>
              </w:rPr>
              <w:t>9</w:t>
            </w:r>
          </w:p>
        </w:tc>
        <w:tc>
          <w:tcPr>
            <w:tcW w:w="1276" w:type="dxa"/>
          </w:tcPr>
          <w:p w14:paraId="6705DEC8" w14:textId="6D524282" w:rsidR="007A1D0A" w:rsidRPr="00242266" w:rsidRDefault="008B0C72" w:rsidP="00781CBB">
            <w:pPr>
              <w:jc w:val="center"/>
              <w:rPr>
                <w:rFonts w:cstheme="minorHAnsi"/>
              </w:rPr>
            </w:pPr>
            <w:r>
              <w:rPr>
                <w:rFonts w:cstheme="minorHAnsi"/>
              </w:rPr>
              <w:t>-</w:t>
            </w:r>
          </w:p>
        </w:tc>
        <w:tc>
          <w:tcPr>
            <w:tcW w:w="1417" w:type="dxa"/>
          </w:tcPr>
          <w:p w14:paraId="6740818F" w14:textId="50DCD04C" w:rsidR="007A1D0A" w:rsidRPr="00242266" w:rsidRDefault="008B0C72" w:rsidP="00781CBB">
            <w:pPr>
              <w:jc w:val="center"/>
              <w:rPr>
                <w:rFonts w:cstheme="minorHAnsi"/>
              </w:rPr>
            </w:pPr>
            <w:r>
              <w:rPr>
                <w:rFonts w:cstheme="minorHAnsi"/>
              </w:rPr>
              <w:t>1 (Flipped Class)</w:t>
            </w:r>
          </w:p>
        </w:tc>
        <w:tc>
          <w:tcPr>
            <w:tcW w:w="992" w:type="dxa"/>
          </w:tcPr>
          <w:p w14:paraId="30B74229" w14:textId="375707A9" w:rsidR="007A1D0A" w:rsidRPr="00242266" w:rsidRDefault="00E22EB5" w:rsidP="00781CBB">
            <w:pPr>
              <w:jc w:val="center"/>
              <w:rPr>
                <w:rFonts w:cstheme="minorHAnsi"/>
              </w:rPr>
            </w:pPr>
            <w:r>
              <w:rPr>
                <w:rFonts w:cstheme="minorHAnsi"/>
              </w:rPr>
              <w:t>10</w:t>
            </w:r>
          </w:p>
        </w:tc>
      </w:tr>
      <w:tr w:rsidR="009A75C6" w:rsidRPr="004B6558" w14:paraId="7DB69DE6" w14:textId="77777777" w:rsidTr="00096553">
        <w:trPr>
          <w:trHeight w:val="402"/>
        </w:trPr>
        <w:tc>
          <w:tcPr>
            <w:tcW w:w="3823" w:type="dxa"/>
          </w:tcPr>
          <w:p w14:paraId="0C51B69E" w14:textId="7A4A87F1" w:rsidR="009A75C6" w:rsidRPr="00E31111" w:rsidRDefault="00DD4932" w:rsidP="009A75C6">
            <w:pPr>
              <w:jc w:val="center"/>
              <w:rPr>
                <w:rFonts w:cstheme="minorHAnsi"/>
                <w:b/>
                <w:lang w:val="en-US"/>
              </w:rPr>
            </w:pPr>
            <w:r w:rsidRPr="00E31111">
              <w:rPr>
                <w:rFonts w:cstheme="minorHAnsi"/>
                <w:b/>
                <w:lang w:val="en-US"/>
              </w:rPr>
              <w:t xml:space="preserve">Medical </w:t>
            </w:r>
            <w:r w:rsidR="009A75C6" w:rsidRPr="00E31111">
              <w:rPr>
                <w:rFonts w:cstheme="minorHAnsi"/>
                <w:b/>
                <w:lang w:val="en-US"/>
              </w:rPr>
              <w:t>Biochemistry</w:t>
            </w:r>
          </w:p>
        </w:tc>
        <w:tc>
          <w:tcPr>
            <w:tcW w:w="1559" w:type="dxa"/>
          </w:tcPr>
          <w:p w14:paraId="35D79308" w14:textId="0CD2553D" w:rsidR="009A75C6" w:rsidRPr="00242266" w:rsidRDefault="00242266" w:rsidP="009A75C6">
            <w:pPr>
              <w:jc w:val="center"/>
              <w:rPr>
                <w:rFonts w:cstheme="minorHAnsi"/>
              </w:rPr>
            </w:pPr>
            <w:r w:rsidRPr="00242266">
              <w:rPr>
                <w:rFonts w:cstheme="minorHAnsi"/>
              </w:rPr>
              <w:t>1</w:t>
            </w:r>
            <w:r w:rsidR="001307D5">
              <w:rPr>
                <w:rFonts w:cstheme="minorHAnsi"/>
              </w:rPr>
              <w:t>2</w:t>
            </w:r>
          </w:p>
        </w:tc>
        <w:tc>
          <w:tcPr>
            <w:tcW w:w="1276" w:type="dxa"/>
          </w:tcPr>
          <w:p w14:paraId="2A3071C3" w14:textId="26257C56" w:rsidR="009A75C6" w:rsidRPr="00242266" w:rsidRDefault="00B71534" w:rsidP="009A75C6">
            <w:pPr>
              <w:jc w:val="center"/>
              <w:rPr>
                <w:rFonts w:cstheme="minorHAnsi"/>
              </w:rPr>
            </w:pPr>
            <w:r w:rsidRPr="00242266">
              <w:rPr>
                <w:rFonts w:cstheme="minorHAnsi"/>
              </w:rPr>
              <w:t>-</w:t>
            </w:r>
          </w:p>
        </w:tc>
        <w:tc>
          <w:tcPr>
            <w:tcW w:w="1417" w:type="dxa"/>
          </w:tcPr>
          <w:p w14:paraId="1F890B87" w14:textId="77777777" w:rsidR="009A75C6" w:rsidRPr="00242266" w:rsidRDefault="009A75C6" w:rsidP="009A75C6">
            <w:pPr>
              <w:jc w:val="center"/>
              <w:rPr>
                <w:rFonts w:cstheme="minorHAnsi"/>
              </w:rPr>
            </w:pPr>
            <w:r w:rsidRPr="00242266">
              <w:rPr>
                <w:rFonts w:cstheme="minorHAnsi"/>
              </w:rPr>
              <w:t>-</w:t>
            </w:r>
          </w:p>
        </w:tc>
        <w:tc>
          <w:tcPr>
            <w:tcW w:w="992" w:type="dxa"/>
          </w:tcPr>
          <w:p w14:paraId="678BEAAB" w14:textId="74881B06" w:rsidR="009A75C6" w:rsidRPr="00242266" w:rsidRDefault="00242266" w:rsidP="009A75C6">
            <w:pPr>
              <w:jc w:val="center"/>
              <w:rPr>
                <w:rFonts w:cstheme="minorHAnsi"/>
              </w:rPr>
            </w:pPr>
            <w:r w:rsidRPr="00242266">
              <w:rPr>
                <w:rFonts w:cstheme="minorHAnsi"/>
              </w:rPr>
              <w:t>1</w:t>
            </w:r>
            <w:r w:rsidR="001307D5">
              <w:rPr>
                <w:rFonts w:cstheme="minorHAnsi"/>
              </w:rPr>
              <w:t>2</w:t>
            </w:r>
          </w:p>
        </w:tc>
      </w:tr>
      <w:tr w:rsidR="009A75C6" w:rsidRPr="004B6558" w14:paraId="7883E09B" w14:textId="77777777" w:rsidTr="00096553">
        <w:trPr>
          <w:trHeight w:val="417"/>
        </w:trPr>
        <w:tc>
          <w:tcPr>
            <w:tcW w:w="3823" w:type="dxa"/>
          </w:tcPr>
          <w:p w14:paraId="61D48374" w14:textId="66F3F175" w:rsidR="009A75C6" w:rsidRPr="00E31111" w:rsidRDefault="00DD4932" w:rsidP="009A75C6">
            <w:pPr>
              <w:jc w:val="center"/>
              <w:rPr>
                <w:rFonts w:cstheme="minorHAnsi"/>
                <w:b/>
                <w:lang w:val="en-US"/>
              </w:rPr>
            </w:pPr>
            <w:r w:rsidRPr="00E31111">
              <w:rPr>
                <w:rFonts w:cstheme="minorHAnsi"/>
                <w:b/>
                <w:lang w:val="en-US"/>
              </w:rPr>
              <w:t xml:space="preserve">Medical </w:t>
            </w:r>
            <w:r w:rsidR="009A75C6" w:rsidRPr="00E31111">
              <w:rPr>
                <w:rFonts w:cstheme="minorHAnsi"/>
                <w:b/>
                <w:lang w:val="en-US"/>
              </w:rPr>
              <w:t>Pathology</w:t>
            </w:r>
          </w:p>
        </w:tc>
        <w:tc>
          <w:tcPr>
            <w:tcW w:w="1559" w:type="dxa"/>
          </w:tcPr>
          <w:p w14:paraId="30C3DF92" w14:textId="1F859E93" w:rsidR="009A75C6" w:rsidRPr="00307706" w:rsidRDefault="00C32223" w:rsidP="00307706">
            <w:pPr>
              <w:jc w:val="center"/>
              <w:rPr>
                <w:rFonts w:cstheme="minorHAnsi"/>
              </w:rPr>
            </w:pPr>
            <w:r>
              <w:rPr>
                <w:rFonts w:cstheme="minorHAnsi"/>
              </w:rPr>
              <w:t>9</w:t>
            </w:r>
          </w:p>
        </w:tc>
        <w:tc>
          <w:tcPr>
            <w:tcW w:w="1276" w:type="dxa"/>
          </w:tcPr>
          <w:p w14:paraId="6564A320" w14:textId="5E94C5BF" w:rsidR="009A75C6" w:rsidRPr="00307706" w:rsidRDefault="00307706" w:rsidP="009A75C6">
            <w:pPr>
              <w:jc w:val="center"/>
              <w:rPr>
                <w:rFonts w:cstheme="minorHAnsi"/>
              </w:rPr>
            </w:pPr>
            <w:r>
              <w:rPr>
                <w:rFonts w:cstheme="minorHAnsi"/>
              </w:rPr>
              <w:t>1</w:t>
            </w:r>
          </w:p>
        </w:tc>
        <w:tc>
          <w:tcPr>
            <w:tcW w:w="1417" w:type="dxa"/>
          </w:tcPr>
          <w:p w14:paraId="60D30094" w14:textId="0895EF89" w:rsidR="009A75C6" w:rsidRPr="00307706" w:rsidRDefault="009C0421" w:rsidP="009A75C6">
            <w:pPr>
              <w:jc w:val="center"/>
              <w:rPr>
                <w:rFonts w:cstheme="minorHAnsi"/>
              </w:rPr>
            </w:pPr>
            <w:r>
              <w:rPr>
                <w:rFonts w:cstheme="minorHAnsi"/>
              </w:rPr>
              <w:t>-</w:t>
            </w:r>
          </w:p>
        </w:tc>
        <w:tc>
          <w:tcPr>
            <w:tcW w:w="992" w:type="dxa"/>
          </w:tcPr>
          <w:p w14:paraId="19CA1492" w14:textId="6A669653" w:rsidR="009A75C6" w:rsidRPr="00307706" w:rsidRDefault="0064256A" w:rsidP="009A75C6">
            <w:pPr>
              <w:jc w:val="center"/>
              <w:rPr>
                <w:rFonts w:cstheme="minorHAnsi"/>
              </w:rPr>
            </w:pPr>
            <w:r>
              <w:rPr>
                <w:rFonts w:cstheme="minorHAnsi"/>
              </w:rPr>
              <w:t>1</w:t>
            </w:r>
            <w:r w:rsidR="00C32223">
              <w:rPr>
                <w:rFonts w:cstheme="minorHAnsi"/>
              </w:rPr>
              <w:t>0</w:t>
            </w:r>
          </w:p>
        </w:tc>
      </w:tr>
      <w:tr w:rsidR="009A75C6" w:rsidRPr="004B6558" w14:paraId="19A55C81" w14:textId="77777777" w:rsidTr="00096553">
        <w:trPr>
          <w:trHeight w:val="417"/>
        </w:trPr>
        <w:tc>
          <w:tcPr>
            <w:tcW w:w="3823" w:type="dxa"/>
          </w:tcPr>
          <w:p w14:paraId="2043C92E" w14:textId="77777777" w:rsidR="009A75C6" w:rsidRPr="00E31111" w:rsidRDefault="009A75C6" w:rsidP="009A75C6">
            <w:pPr>
              <w:jc w:val="center"/>
              <w:rPr>
                <w:rFonts w:cstheme="minorHAnsi"/>
                <w:b/>
                <w:lang w:val="en-US"/>
              </w:rPr>
            </w:pPr>
            <w:r w:rsidRPr="00E31111">
              <w:rPr>
                <w:rFonts w:cstheme="minorHAnsi"/>
                <w:b/>
                <w:lang w:val="en-US"/>
              </w:rPr>
              <w:t>Physiology</w:t>
            </w:r>
          </w:p>
          <w:p w14:paraId="6389B529" w14:textId="77777777" w:rsidR="009A75C6" w:rsidRPr="00E31111" w:rsidRDefault="009A75C6" w:rsidP="009A75C6">
            <w:pPr>
              <w:jc w:val="center"/>
              <w:rPr>
                <w:rFonts w:cstheme="minorHAnsi"/>
                <w:b/>
                <w:lang w:val="en-US"/>
              </w:rPr>
            </w:pPr>
          </w:p>
        </w:tc>
        <w:tc>
          <w:tcPr>
            <w:tcW w:w="1559" w:type="dxa"/>
          </w:tcPr>
          <w:p w14:paraId="34F7E2BA" w14:textId="68B56816" w:rsidR="009A75C6" w:rsidRPr="00307706" w:rsidRDefault="00C32223" w:rsidP="009A75C6">
            <w:pPr>
              <w:jc w:val="center"/>
              <w:rPr>
                <w:rFonts w:cstheme="minorHAnsi"/>
              </w:rPr>
            </w:pPr>
            <w:r>
              <w:rPr>
                <w:rFonts w:cstheme="minorHAnsi"/>
              </w:rPr>
              <w:t>9</w:t>
            </w:r>
          </w:p>
        </w:tc>
        <w:tc>
          <w:tcPr>
            <w:tcW w:w="1276" w:type="dxa"/>
          </w:tcPr>
          <w:p w14:paraId="24C1C493" w14:textId="13E6BD39" w:rsidR="009A75C6" w:rsidRPr="00307706" w:rsidRDefault="00C32223" w:rsidP="009A75C6">
            <w:pPr>
              <w:jc w:val="center"/>
              <w:rPr>
                <w:rFonts w:cstheme="minorHAnsi"/>
              </w:rPr>
            </w:pPr>
            <w:r>
              <w:rPr>
                <w:rFonts w:cstheme="minorHAnsi"/>
              </w:rPr>
              <w:t>-</w:t>
            </w:r>
          </w:p>
        </w:tc>
        <w:tc>
          <w:tcPr>
            <w:tcW w:w="1417" w:type="dxa"/>
          </w:tcPr>
          <w:p w14:paraId="389F0E6C" w14:textId="29495AA9" w:rsidR="009A75C6" w:rsidRPr="00307706" w:rsidRDefault="0029696D" w:rsidP="009A75C6">
            <w:pPr>
              <w:jc w:val="center"/>
              <w:rPr>
                <w:rFonts w:cstheme="minorHAnsi"/>
              </w:rPr>
            </w:pPr>
            <w:r>
              <w:rPr>
                <w:rFonts w:cstheme="minorHAnsi"/>
              </w:rPr>
              <w:t>-</w:t>
            </w:r>
          </w:p>
        </w:tc>
        <w:tc>
          <w:tcPr>
            <w:tcW w:w="992" w:type="dxa"/>
          </w:tcPr>
          <w:p w14:paraId="48F928F7" w14:textId="25CEB371" w:rsidR="009A75C6" w:rsidRPr="00307706" w:rsidRDefault="00C32223" w:rsidP="009A75C6">
            <w:pPr>
              <w:jc w:val="center"/>
              <w:rPr>
                <w:rFonts w:cstheme="minorHAnsi"/>
              </w:rPr>
            </w:pPr>
            <w:r>
              <w:rPr>
                <w:rFonts w:cstheme="minorHAnsi"/>
              </w:rPr>
              <w:t>9</w:t>
            </w:r>
          </w:p>
        </w:tc>
      </w:tr>
      <w:tr w:rsidR="009A75C6" w:rsidRPr="004B6558" w14:paraId="2F70D4B0" w14:textId="77777777" w:rsidTr="00096553">
        <w:trPr>
          <w:trHeight w:val="417"/>
        </w:trPr>
        <w:tc>
          <w:tcPr>
            <w:tcW w:w="3823" w:type="dxa"/>
          </w:tcPr>
          <w:p w14:paraId="77DA935B" w14:textId="3A0E9B0C" w:rsidR="009A75C6" w:rsidRPr="00E31111" w:rsidRDefault="00B71534" w:rsidP="009A75C6">
            <w:pPr>
              <w:jc w:val="center"/>
              <w:rPr>
                <w:rFonts w:cstheme="minorHAnsi"/>
                <w:b/>
                <w:lang w:val="en-US"/>
              </w:rPr>
            </w:pPr>
            <w:r w:rsidRPr="00E31111">
              <w:rPr>
                <w:rFonts w:cstheme="minorHAnsi"/>
                <w:b/>
                <w:lang w:val="en-US"/>
              </w:rPr>
              <w:t>Endocrinology</w:t>
            </w:r>
          </w:p>
          <w:p w14:paraId="175409BD" w14:textId="77777777" w:rsidR="009A75C6" w:rsidRPr="00E31111" w:rsidRDefault="009A75C6" w:rsidP="009A75C6">
            <w:pPr>
              <w:jc w:val="center"/>
              <w:rPr>
                <w:rFonts w:cstheme="minorHAnsi"/>
                <w:b/>
                <w:lang w:val="en-US"/>
              </w:rPr>
            </w:pPr>
          </w:p>
        </w:tc>
        <w:tc>
          <w:tcPr>
            <w:tcW w:w="1559" w:type="dxa"/>
          </w:tcPr>
          <w:p w14:paraId="0E065EEC" w14:textId="1F3A892B" w:rsidR="009A75C6" w:rsidRPr="00307706" w:rsidRDefault="00307706" w:rsidP="009A75C6">
            <w:pPr>
              <w:jc w:val="center"/>
              <w:rPr>
                <w:rFonts w:cstheme="minorHAnsi"/>
              </w:rPr>
            </w:pPr>
            <w:r w:rsidRPr="00307706">
              <w:rPr>
                <w:rFonts w:cstheme="minorHAnsi"/>
              </w:rPr>
              <w:t>10</w:t>
            </w:r>
          </w:p>
        </w:tc>
        <w:tc>
          <w:tcPr>
            <w:tcW w:w="1276" w:type="dxa"/>
          </w:tcPr>
          <w:p w14:paraId="25742D3F" w14:textId="77777777" w:rsidR="009A75C6" w:rsidRPr="00307706" w:rsidRDefault="00331597" w:rsidP="009A75C6">
            <w:pPr>
              <w:jc w:val="center"/>
              <w:rPr>
                <w:rFonts w:cstheme="minorHAnsi"/>
              </w:rPr>
            </w:pPr>
            <w:r w:rsidRPr="00307706">
              <w:rPr>
                <w:rFonts w:cstheme="minorHAnsi"/>
              </w:rPr>
              <w:t>-</w:t>
            </w:r>
          </w:p>
        </w:tc>
        <w:tc>
          <w:tcPr>
            <w:tcW w:w="1417" w:type="dxa"/>
          </w:tcPr>
          <w:p w14:paraId="74F8957D" w14:textId="58D41BAB" w:rsidR="009A75C6" w:rsidRPr="00307706" w:rsidRDefault="0029696D" w:rsidP="009A75C6">
            <w:pPr>
              <w:jc w:val="center"/>
              <w:rPr>
                <w:rFonts w:cstheme="minorHAnsi"/>
              </w:rPr>
            </w:pPr>
            <w:r>
              <w:rPr>
                <w:rFonts w:cstheme="minorHAnsi"/>
              </w:rPr>
              <w:t>-</w:t>
            </w:r>
          </w:p>
        </w:tc>
        <w:tc>
          <w:tcPr>
            <w:tcW w:w="992" w:type="dxa"/>
          </w:tcPr>
          <w:p w14:paraId="7F8BC0CF" w14:textId="33010518" w:rsidR="009A75C6" w:rsidRPr="00307706" w:rsidRDefault="00307706" w:rsidP="009A75C6">
            <w:pPr>
              <w:jc w:val="center"/>
              <w:rPr>
                <w:rFonts w:cstheme="minorHAnsi"/>
              </w:rPr>
            </w:pPr>
            <w:r w:rsidRPr="00307706">
              <w:rPr>
                <w:rFonts w:cstheme="minorHAnsi"/>
              </w:rPr>
              <w:t>1</w:t>
            </w:r>
            <w:r w:rsidR="0029696D">
              <w:rPr>
                <w:rFonts w:cstheme="minorHAnsi"/>
              </w:rPr>
              <w:t>0</w:t>
            </w:r>
          </w:p>
        </w:tc>
      </w:tr>
      <w:tr w:rsidR="00366AB7" w:rsidRPr="004B6558" w14:paraId="6DF6092C" w14:textId="77777777" w:rsidTr="00096553">
        <w:trPr>
          <w:trHeight w:val="417"/>
        </w:trPr>
        <w:tc>
          <w:tcPr>
            <w:tcW w:w="3823" w:type="dxa"/>
          </w:tcPr>
          <w:p w14:paraId="2D64AB03" w14:textId="57511B92" w:rsidR="00366AB7" w:rsidRPr="00E31111" w:rsidRDefault="00366AB7" w:rsidP="009A75C6">
            <w:pPr>
              <w:jc w:val="center"/>
              <w:rPr>
                <w:rFonts w:cstheme="minorHAnsi"/>
                <w:b/>
                <w:lang w:val="en-US"/>
              </w:rPr>
            </w:pPr>
            <w:r>
              <w:rPr>
                <w:rFonts w:cstheme="minorHAnsi"/>
                <w:b/>
                <w:lang w:val="en-US"/>
              </w:rPr>
              <w:t>Pediatr</w:t>
            </w:r>
            <w:r w:rsidR="00581482">
              <w:rPr>
                <w:rFonts w:cstheme="minorHAnsi"/>
                <w:b/>
                <w:lang w:val="en-US"/>
              </w:rPr>
              <w:t>ics</w:t>
            </w:r>
          </w:p>
        </w:tc>
        <w:tc>
          <w:tcPr>
            <w:tcW w:w="1559" w:type="dxa"/>
          </w:tcPr>
          <w:p w14:paraId="0A015887" w14:textId="1ED61726" w:rsidR="00366AB7" w:rsidRPr="00307706" w:rsidRDefault="00307706" w:rsidP="009A75C6">
            <w:pPr>
              <w:jc w:val="center"/>
              <w:rPr>
                <w:rFonts w:cstheme="minorHAnsi"/>
              </w:rPr>
            </w:pPr>
            <w:r w:rsidRPr="00307706">
              <w:rPr>
                <w:rFonts w:cstheme="minorHAnsi"/>
              </w:rPr>
              <w:t>3</w:t>
            </w:r>
          </w:p>
        </w:tc>
        <w:tc>
          <w:tcPr>
            <w:tcW w:w="1276" w:type="dxa"/>
          </w:tcPr>
          <w:p w14:paraId="70ADDCA0" w14:textId="6D4D3AB6" w:rsidR="00366AB7" w:rsidRPr="00307706" w:rsidRDefault="00366AB7" w:rsidP="009A75C6">
            <w:pPr>
              <w:jc w:val="center"/>
              <w:rPr>
                <w:rFonts w:cstheme="minorHAnsi"/>
              </w:rPr>
            </w:pPr>
            <w:r w:rsidRPr="00307706">
              <w:rPr>
                <w:rFonts w:cstheme="minorHAnsi"/>
              </w:rPr>
              <w:t>-</w:t>
            </w:r>
          </w:p>
        </w:tc>
        <w:tc>
          <w:tcPr>
            <w:tcW w:w="1417" w:type="dxa"/>
          </w:tcPr>
          <w:p w14:paraId="58F5DF0F" w14:textId="46D252A0" w:rsidR="00366AB7" w:rsidRPr="00307706" w:rsidRDefault="00366AB7" w:rsidP="009A75C6">
            <w:pPr>
              <w:jc w:val="center"/>
              <w:rPr>
                <w:rFonts w:cstheme="minorHAnsi"/>
              </w:rPr>
            </w:pPr>
            <w:r w:rsidRPr="00307706">
              <w:rPr>
                <w:rFonts w:cstheme="minorHAnsi"/>
              </w:rPr>
              <w:t>-</w:t>
            </w:r>
          </w:p>
        </w:tc>
        <w:tc>
          <w:tcPr>
            <w:tcW w:w="992" w:type="dxa"/>
          </w:tcPr>
          <w:p w14:paraId="6B7B22E1" w14:textId="1DDF4D67" w:rsidR="00366AB7" w:rsidRPr="00307706" w:rsidRDefault="00307706" w:rsidP="009A75C6">
            <w:pPr>
              <w:jc w:val="center"/>
              <w:rPr>
                <w:rFonts w:cstheme="minorHAnsi"/>
              </w:rPr>
            </w:pPr>
            <w:r w:rsidRPr="00307706">
              <w:rPr>
                <w:rFonts w:cstheme="minorHAnsi"/>
              </w:rPr>
              <w:t>3</w:t>
            </w:r>
          </w:p>
        </w:tc>
      </w:tr>
      <w:tr w:rsidR="0029696D" w:rsidRPr="004B6558" w14:paraId="48351BE2" w14:textId="77777777" w:rsidTr="00096553">
        <w:trPr>
          <w:trHeight w:val="417"/>
        </w:trPr>
        <w:tc>
          <w:tcPr>
            <w:tcW w:w="3823" w:type="dxa"/>
          </w:tcPr>
          <w:p w14:paraId="09AFECD4" w14:textId="4353283F" w:rsidR="0029696D" w:rsidRDefault="004D1178" w:rsidP="009A75C6">
            <w:pPr>
              <w:jc w:val="center"/>
              <w:rPr>
                <w:rFonts w:cstheme="minorHAnsi"/>
                <w:b/>
                <w:lang w:val="en-US"/>
              </w:rPr>
            </w:pPr>
            <w:r>
              <w:rPr>
                <w:rFonts w:cstheme="minorHAnsi"/>
                <w:b/>
                <w:lang w:val="en-US"/>
              </w:rPr>
              <w:t>Problem</w:t>
            </w:r>
            <w:r w:rsidR="00A112E9">
              <w:rPr>
                <w:rFonts w:cstheme="minorHAnsi"/>
                <w:b/>
                <w:lang w:val="en-US"/>
              </w:rPr>
              <w:t xml:space="preserve"> Based Learning </w:t>
            </w:r>
          </w:p>
        </w:tc>
        <w:tc>
          <w:tcPr>
            <w:tcW w:w="1559" w:type="dxa"/>
          </w:tcPr>
          <w:p w14:paraId="3D1D2728" w14:textId="6AB3C581" w:rsidR="0029696D" w:rsidRPr="00307706" w:rsidRDefault="00A112E9" w:rsidP="009A75C6">
            <w:pPr>
              <w:jc w:val="center"/>
              <w:rPr>
                <w:rFonts w:cstheme="minorHAnsi"/>
              </w:rPr>
            </w:pPr>
            <w:r>
              <w:rPr>
                <w:rFonts w:cstheme="minorHAnsi"/>
              </w:rPr>
              <w:t>-</w:t>
            </w:r>
          </w:p>
        </w:tc>
        <w:tc>
          <w:tcPr>
            <w:tcW w:w="1276" w:type="dxa"/>
          </w:tcPr>
          <w:p w14:paraId="2273EE78" w14:textId="0DACC95F" w:rsidR="0029696D" w:rsidRPr="00307706" w:rsidRDefault="00A112E9" w:rsidP="009A75C6">
            <w:pPr>
              <w:jc w:val="center"/>
              <w:rPr>
                <w:rFonts w:cstheme="minorHAnsi"/>
              </w:rPr>
            </w:pPr>
            <w:r>
              <w:rPr>
                <w:rFonts w:cstheme="minorHAnsi"/>
              </w:rPr>
              <w:t>-</w:t>
            </w:r>
          </w:p>
        </w:tc>
        <w:tc>
          <w:tcPr>
            <w:tcW w:w="1417" w:type="dxa"/>
          </w:tcPr>
          <w:p w14:paraId="54902944" w14:textId="5C771F91" w:rsidR="0029696D" w:rsidRPr="00307706" w:rsidRDefault="004D1178" w:rsidP="009A75C6">
            <w:pPr>
              <w:jc w:val="center"/>
              <w:rPr>
                <w:rFonts w:cstheme="minorHAnsi"/>
              </w:rPr>
            </w:pPr>
            <w:r>
              <w:rPr>
                <w:rFonts w:cstheme="minorHAnsi"/>
              </w:rPr>
              <w:t>6</w:t>
            </w:r>
          </w:p>
        </w:tc>
        <w:tc>
          <w:tcPr>
            <w:tcW w:w="992" w:type="dxa"/>
          </w:tcPr>
          <w:p w14:paraId="398BEDF8" w14:textId="4512B4A0" w:rsidR="0029696D" w:rsidRPr="00307706" w:rsidRDefault="004D1178" w:rsidP="009A75C6">
            <w:pPr>
              <w:jc w:val="center"/>
              <w:rPr>
                <w:rFonts w:cstheme="minorHAnsi"/>
              </w:rPr>
            </w:pPr>
            <w:r>
              <w:rPr>
                <w:rFonts w:cstheme="minorHAnsi"/>
              </w:rPr>
              <w:t>6</w:t>
            </w:r>
          </w:p>
        </w:tc>
      </w:tr>
      <w:tr w:rsidR="005E4915" w:rsidRPr="004B6558" w14:paraId="7775B4A7" w14:textId="77777777" w:rsidTr="00096553">
        <w:trPr>
          <w:trHeight w:val="417"/>
        </w:trPr>
        <w:tc>
          <w:tcPr>
            <w:tcW w:w="3823" w:type="dxa"/>
          </w:tcPr>
          <w:p w14:paraId="69A41A64" w14:textId="77777777" w:rsidR="005E4915" w:rsidRPr="00E31111" w:rsidRDefault="005E4915" w:rsidP="005E4915">
            <w:pPr>
              <w:jc w:val="center"/>
              <w:rPr>
                <w:rFonts w:cstheme="minorHAnsi"/>
                <w:b/>
                <w:lang w:val="en-US"/>
              </w:rPr>
            </w:pPr>
            <w:r w:rsidRPr="00E31111">
              <w:rPr>
                <w:rFonts w:cstheme="minorHAnsi"/>
                <w:b/>
                <w:lang w:val="en-US"/>
              </w:rPr>
              <w:t>TOTAL</w:t>
            </w:r>
          </w:p>
        </w:tc>
        <w:tc>
          <w:tcPr>
            <w:tcW w:w="1559" w:type="dxa"/>
          </w:tcPr>
          <w:p w14:paraId="57955E45" w14:textId="34566FB4" w:rsidR="005E4915" w:rsidRPr="00A112E9" w:rsidRDefault="00E31111" w:rsidP="00366AB7">
            <w:pPr>
              <w:jc w:val="center"/>
              <w:rPr>
                <w:rFonts w:cstheme="minorHAnsi"/>
              </w:rPr>
            </w:pPr>
            <w:r w:rsidRPr="00A112E9">
              <w:rPr>
                <w:rFonts w:cstheme="minorHAnsi"/>
              </w:rPr>
              <w:t>6</w:t>
            </w:r>
            <w:r w:rsidR="00C32223">
              <w:rPr>
                <w:rFonts w:cstheme="minorHAnsi"/>
              </w:rPr>
              <w:t>1</w:t>
            </w:r>
          </w:p>
        </w:tc>
        <w:tc>
          <w:tcPr>
            <w:tcW w:w="1276" w:type="dxa"/>
          </w:tcPr>
          <w:p w14:paraId="184E6525" w14:textId="192B6891" w:rsidR="005E4915" w:rsidRPr="00A112E9" w:rsidRDefault="00C32223" w:rsidP="005E4915">
            <w:pPr>
              <w:jc w:val="center"/>
              <w:rPr>
                <w:rFonts w:cstheme="minorHAnsi"/>
              </w:rPr>
            </w:pPr>
            <w:r>
              <w:rPr>
                <w:rFonts w:cstheme="minorHAnsi"/>
              </w:rPr>
              <w:t>2</w:t>
            </w:r>
          </w:p>
        </w:tc>
        <w:tc>
          <w:tcPr>
            <w:tcW w:w="1417" w:type="dxa"/>
          </w:tcPr>
          <w:p w14:paraId="128AFB62" w14:textId="7D7759A1" w:rsidR="005E4915" w:rsidRPr="00A112E9" w:rsidRDefault="006C3F05" w:rsidP="005E4915">
            <w:pPr>
              <w:jc w:val="center"/>
              <w:rPr>
                <w:rFonts w:cstheme="minorHAnsi"/>
              </w:rPr>
            </w:pPr>
            <w:r>
              <w:rPr>
                <w:rFonts w:cstheme="minorHAnsi"/>
              </w:rPr>
              <w:t>7</w:t>
            </w:r>
          </w:p>
        </w:tc>
        <w:tc>
          <w:tcPr>
            <w:tcW w:w="992" w:type="dxa"/>
          </w:tcPr>
          <w:p w14:paraId="78DAA841" w14:textId="7C99A73F" w:rsidR="005E4915" w:rsidRPr="00A112E9" w:rsidRDefault="00DC42F9" w:rsidP="00366AB7">
            <w:pPr>
              <w:jc w:val="center"/>
              <w:rPr>
                <w:rFonts w:cstheme="minorHAnsi"/>
              </w:rPr>
            </w:pPr>
            <w:r>
              <w:rPr>
                <w:rFonts w:cstheme="minorHAnsi"/>
              </w:rPr>
              <w:t>7</w:t>
            </w:r>
            <w:r w:rsidR="00C32223">
              <w:rPr>
                <w:rFonts w:cstheme="minorHAnsi"/>
              </w:rPr>
              <w:t>0</w:t>
            </w:r>
          </w:p>
        </w:tc>
      </w:tr>
    </w:tbl>
    <w:p w14:paraId="79A0725C" w14:textId="77777777" w:rsidR="007A1D0A" w:rsidRPr="004B6558" w:rsidRDefault="007A1D0A" w:rsidP="00794C6B">
      <w:pPr>
        <w:rPr>
          <w:rFonts w:cstheme="minorHAnsi"/>
        </w:rPr>
      </w:pPr>
    </w:p>
    <w:tbl>
      <w:tblPr>
        <w:tblStyle w:val="TabloKlavuzu"/>
        <w:tblW w:w="9067" w:type="dxa"/>
        <w:tblLook w:val="04A0" w:firstRow="1" w:lastRow="0" w:firstColumn="1" w:lastColumn="0" w:noHBand="0" w:noVBand="1"/>
      </w:tblPr>
      <w:tblGrid>
        <w:gridCol w:w="4906"/>
        <w:gridCol w:w="4161"/>
      </w:tblGrid>
      <w:tr w:rsidR="007148FC" w:rsidRPr="004B6558" w14:paraId="4BB327FE" w14:textId="77777777" w:rsidTr="00096553">
        <w:trPr>
          <w:trHeight w:val="255"/>
        </w:trPr>
        <w:tc>
          <w:tcPr>
            <w:tcW w:w="4906" w:type="dxa"/>
          </w:tcPr>
          <w:p w14:paraId="1B5031D4" w14:textId="3A9EF7F2" w:rsidR="007148FC" w:rsidRPr="004B6558" w:rsidRDefault="005E4915" w:rsidP="00794C6B">
            <w:pPr>
              <w:rPr>
                <w:rFonts w:cstheme="minorHAnsi"/>
                <w:b/>
              </w:rPr>
            </w:pPr>
            <w:r w:rsidRPr="005E4915">
              <w:rPr>
                <w:rFonts w:cstheme="minorHAnsi"/>
                <w:b/>
              </w:rPr>
              <w:t>Advisor Visit</w:t>
            </w:r>
          </w:p>
        </w:tc>
        <w:tc>
          <w:tcPr>
            <w:tcW w:w="4161" w:type="dxa"/>
          </w:tcPr>
          <w:p w14:paraId="6E9455F9" w14:textId="66B94A79" w:rsidR="007148FC" w:rsidRPr="004B6558" w:rsidRDefault="00B71534" w:rsidP="00B71534">
            <w:pPr>
              <w:rPr>
                <w:rFonts w:cstheme="minorHAnsi"/>
              </w:rPr>
            </w:pPr>
            <w:r>
              <w:rPr>
                <w:rFonts w:cstheme="minorHAnsi"/>
              </w:rPr>
              <w:t>-</w:t>
            </w:r>
          </w:p>
        </w:tc>
      </w:tr>
    </w:tbl>
    <w:p w14:paraId="331222E6" w14:textId="39C455D7" w:rsidR="007148FC" w:rsidRDefault="007148FC" w:rsidP="007332C4">
      <w:pPr>
        <w:spacing w:after="0"/>
        <w:rPr>
          <w:rFonts w:cstheme="minorHAnsi"/>
        </w:rPr>
      </w:pPr>
    </w:p>
    <w:p w14:paraId="3C1DE3E2" w14:textId="1C87BBAD" w:rsidR="00A112E9" w:rsidRDefault="00A112E9" w:rsidP="007332C4">
      <w:pPr>
        <w:spacing w:after="0"/>
        <w:rPr>
          <w:rFonts w:cstheme="minorHAnsi"/>
        </w:rPr>
      </w:pPr>
    </w:p>
    <w:p w14:paraId="1E379C97" w14:textId="567EFDEF" w:rsidR="00581482" w:rsidRDefault="00581482" w:rsidP="007332C4">
      <w:pPr>
        <w:spacing w:after="0"/>
        <w:rPr>
          <w:rFonts w:cstheme="minorHAnsi"/>
        </w:rPr>
      </w:pPr>
    </w:p>
    <w:p w14:paraId="6827C162" w14:textId="77777777" w:rsidR="00DC42F9" w:rsidRDefault="00DC42F9" w:rsidP="007332C4">
      <w:pPr>
        <w:spacing w:after="0"/>
        <w:rPr>
          <w:rFonts w:cstheme="minorHAnsi"/>
        </w:rPr>
      </w:pPr>
    </w:p>
    <w:p w14:paraId="2CC8B076" w14:textId="77777777" w:rsidR="00DC42F9" w:rsidRDefault="00DC42F9" w:rsidP="007332C4">
      <w:pPr>
        <w:spacing w:after="0"/>
        <w:rPr>
          <w:rFonts w:cstheme="minorHAnsi"/>
        </w:rPr>
      </w:pPr>
    </w:p>
    <w:p w14:paraId="20171342" w14:textId="77777777" w:rsidR="00DC42F9" w:rsidRDefault="00DC42F9" w:rsidP="007332C4">
      <w:pPr>
        <w:spacing w:after="0"/>
        <w:rPr>
          <w:rFonts w:cstheme="minorHAnsi"/>
        </w:rPr>
      </w:pPr>
    </w:p>
    <w:p w14:paraId="60E092B0" w14:textId="77777777" w:rsidR="00581482" w:rsidRPr="004B6558" w:rsidRDefault="00581482" w:rsidP="007332C4">
      <w:pPr>
        <w:spacing w:after="0"/>
        <w:rPr>
          <w:rFonts w:cstheme="minorHAnsi"/>
        </w:rPr>
      </w:pPr>
    </w:p>
    <w:tbl>
      <w:tblPr>
        <w:tblStyle w:val="TabloKlavuzu"/>
        <w:tblW w:w="9067" w:type="dxa"/>
        <w:tblLook w:val="04A0" w:firstRow="1" w:lastRow="0" w:firstColumn="1" w:lastColumn="0" w:noHBand="0" w:noVBand="1"/>
      </w:tblPr>
      <w:tblGrid>
        <w:gridCol w:w="2265"/>
        <w:gridCol w:w="3117"/>
        <w:gridCol w:w="3685"/>
      </w:tblGrid>
      <w:tr w:rsidR="00794C6B" w:rsidRPr="004B6558" w14:paraId="5CDCA586" w14:textId="77777777" w:rsidTr="00096553">
        <w:trPr>
          <w:trHeight w:val="271"/>
        </w:trPr>
        <w:tc>
          <w:tcPr>
            <w:tcW w:w="9067" w:type="dxa"/>
            <w:gridSpan w:val="3"/>
          </w:tcPr>
          <w:p w14:paraId="59D1B369" w14:textId="6767DD17" w:rsidR="00794C6B" w:rsidRPr="004B6558" w:rsidRDefault="00CF08C9" w:rsidP="00CF08C9">
            <w:pPr>
              <w:jc w:val="center"/>
              <w:rPr>
                <w:rFonts w:cstheme="minorHAnsi"/>
                <w:b/>
              </w:rPr>
            </w:pPr>
            <w:r w:rsidRPr="004B6558">
              <w:rPr>
                <w:rFonts w:cstheme="minorHAnsi"/>
                <w:b/>
              </w:rPr>
              <w:lastRenderedPageBreak/>
              <w:t xml:space="preserve">CONTENT OF THE MED </w:t>
            </w:r>
            <w:r w:rsidR="005E4915">
              <w:rPr>
                <w:rFonts w:cstheme="minorHAnsi"/>
                <w:b/>
              </w:rPr>
              <w:t>3</w:t>
            </w:r>
            <w:r w:rsidR="00B71534">
              <w:rPr>
                <w:rFonts w:cstheme="minorHAnsi"/>
                <w:b/>
              </w:rPr>
              <w:t>05</w:t>
            </w:r>
            <w:r w:rsidRPr="004B6558">
              <w:rPr>
                <w:rFonts w:cstheme="minorHAnsi"/>
                <w:b/>
              </w:rPr>
              <w:t xml:space="preserve"> COMMITTEE </w:t>
            </w:r>
          </w:p>
        </w:tc>
      </w:tr>
      <w:tr w:rsidR="00794C6B" w:rsidRPr="004B6558" w14:paraId="46510245" w14:textId="77777777" w:rsidTr="00096553">
        <w:trPr>
          <w:trHeight w:val="1026"/>
        </w:trPr>
        <w:tc>
          <w:tcPr>
            <w:tcW w:w="9067" w:type="dxa"/>
            <w:gridSpan w:val="3"/>
          </w:tcPr>
          <w:p w14:paraId="17C6F27A" w14:textId="7A396DB4" w:rsidR="001168A8" w:rsidRPr="004B6558" w:rsidRDefault="00DF5326" w:rsidP="00B71534">
            <w:pPr>
              <w:jc w:val="both"/>
              <w:rPr>
                <w:rFonts w:cstheme="minorHAnsi"/>
                <w:b/>
              </w:rPr>
            </w:pPr>
            <w:r w:rsidRPr="00DF5326">
              <w:rPr>
                <w:rFonts w:cstheme="minorHAnsi"/>
                <w:shd w:val="clear" w:color="auto" w:fill="FFFFFF"/>
              </w:rPr>
              <w:t>Anatomy, histology and development of the thyroid, parathyroid and suprarenal glands; Clinical anatomy; Thyroid hormones and their effect mechanisms, biochemistry of thyroid gland diseases; Congenital &amp; functional abnormalities of the thyroid; Neoplasms of thyroid gland; Classification of hormones and their effecting mechanisms; Parathormone, vitamin D, calcitonin, calcium-phosphate homeostasis;  Functional disorders of the parathyroid gland, Neoplasms of the parathyroid Hormones of adrenal cortex and their effects; Hormones of adrenal medulla and their effects; Biochemistry of diseases of adrenal gland; Physiology of adrenal gland; Disorders &amp; neoplasms of the adrenal cortex and medulla; Multiple endocrine neoplasms; Biochemistry of gonadal hormone pathologies; Oral contraseptives; Endocrine functions of the pancreas; Regulation of blood glucose level; Control of food intake; Metabolism; Fat cells; Effect mechanism of hormones; Biochemistry of diabetes and obesity; Pharmacology of hormones; Drugs used in hypocalcemia and hypercalcemia; Insulin and oral anti diabetics; Glucocorticoids; ACTH and mineralocorticoids; Pathologies of hypophysis; Growth physiology; Endocrine pancreas: Diabetus mellitus, Endocrine pancreas: Neuroendocrine neoplasms, Amiloidosis; Biostatistical sampling and regression studies</w:t>
            </w:r>
          </w:p>
        </w:tc>
      </w:tr>
      <w:tr w:rsidR="00794C6B" w:rsidRPr="004B6558" w14:paraId="64B9C47F" w14:textId="77777777" w:rsidTr="00096553">
        <w:trPr>
          <w:trHeight w:val="256"/>
        </w:trPr>
        <w:tc>
          <w:tcPr>
            <w:tcW w:w="9067" w:type="dxa"/>
            <w:gridSpan w:val="3"/>
          </w:tcPr>
          <w:p w14:paraId="2CD0E3A4" w14:textId="7B99799E" w:rsidR="00794C6B" w:rsidRPr="004B6558" w:rsidRDefault="00794C6B" w:rsidP="00CF08C9">
            <w:pPr>
              <w:jc w:val="center"/>
              <w:rPr>
                <w:rFonts w:cstheme="minorHAnsi"/>
                <w:sz w:val="21"/>
                <w:szCs w:val="21"/>
              </w:rPr>
            </w:pPr>
            <w:r w:rsidRPr="004B6558">
              <w:rPr>
                <w:rFonts w:cstheme="minorHAnsi"/>
                <w:b/>
              </w:rPr>
              <w:t xml:space="preserve">MED </w:t>
            </w:r>
            <w:r w:rsidR="005E4915">
              <w:rPr>
                <w:rFonts w:cstheme="minorHAnsi"/>
                <w:b/>
              </w:rPr>
              <w:t>3</w:t>
            </w:r>
            <w:r w:rsidR="00B71534">
              <w:rPr>
                <w:rFonts w:cstheme="minorHAnsi"/>
                <w:b/>
              </w:rPr>
              <w:t>05</w:t>
            </w:r>
            <w:r w:rsidRPr="004B6558">
              <w:rPr>
                <w:rFonts w:cstheme="minorHAnsi"/>
                <w:b/>
              </w:rPr>
              <w:t xml:space="preserve"> </w:t>
            </w:r>
            <w:r w:rsidR="00CF08C9" w:rsidRPr="004B6558">
              <w:rPr>
                <w:rFonts w:cstheme="minorHAnsi"/>
                <w:b/>
              </w:rPr>
              <w:t>COMMITTEE AIM</w:t>
            </w:r>
          </w:p>
        </w:tc>
      </w:tr>
      <w:tr w:rsidR="00794C6B" w:rsidRPr="004B6558" w14:paraId="5375D350" w14:textId="77777777" w:rsidTr="00096553">
        <w:trPr>
          <w:trHeight w:val="770"/>
        </w:trPr>
        <w:tc>
          <w:tcPr>
            <w:tcW w:w="9067" w:type="dxa"/>
            <w:gridSpan w:val="3"/>
          </w:tcPr>
          <w:p w14:paraId="2B14AE77" w14:textId="0D3DB919" w:rsidR="00933EB7" w:rsidRPr="004B6558" w:rsidRDefault="00B71534" w:rsidP="00A3019C">
            <w:pPr>
              <w:jc w:val="both"/>
              <w:rPr>
                <w:rFonts w:cstheme="minorHAnsi"/>
                <w:b/>
              </w:rPr>
            </w:pPr>
            <w:r w:rsidRPr="00B71534">
              <w:rPr>
                <w:rFonts w:cstheme="minorHAnsi"/>
              </w:rPr>
              <w:t>To give information about the development, structure and functions of endocrine system, the etiopathogenesis, pathology, symptoms and findings of disorders related to this system and its prevention, diagnosis and the treatment principles; to provide basic medical skills for endocrine system</w:t>
            </w:r>
          </w:p>
        </w:tc>
      </w:tr>
      <w:tr w:rsidR="00794C6B" w:rsidRPr="004B6558" w14:paraId="12C1A9EC" w14:textId="77777777" w:rsidTr="00096553">
        <w:trPr>
          <w:trHeight w:val="271"/>
        </w:trPr>
        <w:tc>
          <w:tcPr>
            <w:tcW w:w="9067" w:type="dxa"/>
            <w:gridSpan w:val="3"/>
          </w:tcPr>
          <w:p w14:paraId="6A3873DC" w14:textId="70960051" w:rsidR="00794C6B" w:rsidRPr="004B6558" w:rsidRDefault="00794C6B" w:rsidP="00F1279A">
            <w:pPr>
              <w:jc w:val="center"/>
              <w:rPr>
                <w:rFonts w:cstheme="minorHAnsi"/>
                <w:b/>
              </w:rPr>
            </w:pPr>
            <w:r w:rsidRPr="004B6558">
              <w:rPr>
                <w:rFonts w:cstheme="minorHAnsi"/>
                <w:b/>
              </w:rPr>
              <w:t xml:space="preserve">MED </w:t>
            </w:r>
            <w:r w:rsidR="005E4915">
              <w:rPr>
                <w:rFonts w:cstheme="minorHAnsi"/>
                <w:b/>
              </w:rPr>
              <w:t>3</w:t>
            </w:r>
            <w:r w:rsidR="00961307">
              <w:rPr>
                <w:rFonts w:cstheme="minorHAnsi"/>
                <w:b/>
              </w:rPr>
              <w:t>05</w:t>
            </w:r>
            <w:r w:rsidR="00F1279A" w:rsidRPr="004B6558">
              <w:rPr>
                <w:rFonts w:cstheme="minorHAnsi"/>
                <w:b/>
              </w:rPr>
              <w:t xml:space="preserve"> COMMITTEE LEARNING OBJECTIVES</w:t>
            </w:r>
          </w:p>
        </w:tc>
      </w:tr>
      <w:tr w:rsidR="00B71534" w:rsidRPr="004B6558" w14:paraId="17384174" w14:textId="77777777" w:rsidTr="00096553">
        <w:trPr>
          <w:trHeight w:val="836"/>
        </w:trPr>
        <w:tc>
          <w:tcPr>
            <w:tcW w:w="9067" w:type="dxa"/>
            <w:gridSpan w:val="3"/>
          </w:tcPr>
          <w:p w14:paraId="441A9D54" w14:textId="77777777" w:rsidR="00B71534" w:rsidRPr="00B71534" w:rsidRDefault="00B71534" w:rsidP="00B71534">
            <w:pPr>
              <w:pStyle w:val="ListeParagraf"/>
              <w:numPr>
                <w:ilvl w:val="0"/>
                <w:numId w:val="9"/>
              </w:numPr>
              <w:tabs>
                <w:tab w:val="left" w:pos="348"/>
              </w:tabs>
              <w:spacing w:line="276" w:lineRule="auto"/>
              <w:ind w:left="0" w:firstLine="0"/>
              <w:jc w:val="both"/>
              <w:rPr>
                <w:rFonts w:cstheme="minorHAnsi"/>
                <w:lang w:val="en-GB"/>
              </w:rPr>
            </w:pPr>
            <w:r w:rsidRPr="00B71534">
              <w:rPr>
                <w:rFonts w:cstheme="minorHAnsi"/>
                <w:lang w:val="en-GB"/>
              </w:rPr>
              <w:t>Describes the anatomical structures and their relation in endocrine system and recognizes them in cadavers and models.</w:t>
            </w:r>
          </w:p>
          <w:p w14:paraId="4C127BC0" w14:textId="77777777" w:rsidR="00B71534" w:rsidRPr="00B71534" w:rsidRDefault="00B71534" w:rsidP="00B71534">
            <w:pPr>
              <w:pStyle w:val="ListeParagraf"/>
              <w:numPr>
                <w:ilvl w:val="0"/>
                <w:numId w:val="9"/>
              </w:numPr>
              <w:tabs>
                <w:tab w:val="left" w:pos="348"/>
              </w:tabs>
              <w:spacing w:line="276" w:lineRule="auto"/>
              <w:ind w:left="-3" w:firstLine="3"/>
              <w:jc w:val="both"/>
              <w:rPr>
                <w:rFonts w:cstheme="minorHAnsi"/>
                <w:lang w:val="en-GB"/>
              </w:rPr>
            </w:pPr>
            <w:r w:rsidRPr="00B71534">
              <w:rPr>
                <w:rFonts w:cstheme="minorHAnsi"/>
                <w:lang w:val="en-GB"/>
              </w:rPr>
              <w:t>Describes the mechanisms of hormones belonging to endocrine system, defines growth physiology and metabolism related factors.</w:t>
            </w:r>
          </w:p>
          <w:p w14:paraId="7C226597" w14:textId="096043E9" w:rsidR="00B71534" w:rsidRDefault="00B71534" w:rsidP="00B71534">
            <w:pPr>
              <w:pStyle w:val="ListeParagraf"/>
              <w:numPr>
                <w:ilvl w:val="0"/>
                <w:numId w:val="9"/>
              </w:numPr>
              <w:tabs>
                <w:tab w:val="left" w:pos="348"/>
              </w:tabs>
              <w:spacing w:line="276" w:lineRule="auto"/>
              <w:ind w:left="0" w:firstLine="0"/>
              <w:jc w:val="both"/>
              <w:rPr>
                <w:rFonts w:cstheme="minorHAnsi"/>
                <w:lang w:val="en-GB"/>
              </w:rPr>
            </w:pPr>
            <w:r w:rsidRPr="00B71534">
              <w:rPr>
                <w:rFonts w:cstheme="minorHAnsi"/>
                <w:lang w:val="en-GB"/>
              </w:rPr>
              <w:t>Defines the structural properties of hormones</w:t>
            </w:r>
            <w:r w:rsidR="00A112E9">
              <w:rPr>
                <w:rFonts w:cstheme="minorHAnsi"/>
                <w:lang w:val="en-GB"/>
              </w:rPr>
              <w:t xml:space="preserve"> and hormone receptors</w:t>
            </w:r>
            <w:r w:rsidRPr="00B71534">
              <w:rPr>
                <w:rFonts w:cstheme="minorHAnsi"/>
                <w:lang w:val="en-GB"/>
              </w:rPr>
              <w:t>, biosynthesis and action mechanisms synthesized in different endocrine organs.</w:t>
            </w:r>
          </w:p>
          <w:p w14:paraId="120E38C1" w14:textId="42AEB97D" w:rsidR="00BA4905" w:rsidRDefault="00A112E9" w:rsidP="00BA4905">
            <w:pPr>
              <w:pStyle w:val="ListeParagraf"/>
              <w:numPr>
                <w:ilvl w:val="0"/>
                <w:numId w:val="9"/>
              </w:numPr>
              <w:tabs>
                <w:tab w:val="left" w:pos="348"/>
              </w:tabs>
              <w:spacing w:line="276" w:lineRule="auto"/>
              <w:ind w:left="0" w:firstLine="0"/>
              <w:jc w:val="both"/>
              <w:rPr>
                <w:rFonts w:cstheme="minorHAnsi"/>
                <w:lang w:val="en-GB"/>
              </w:rPr>
            </w:pPr>
            <w:r>
              <w:rPr>
                <w:rFonts w:cstheme="minorHAnsi"/>
                <w:lang w:val="en-GB"/>
              </w:rPr>
              <w:t>Defines the structural properties and functions of hypothalamic, pituitary</w:t>
            </w:r>
            <w:r w:rsidR="00BA4905">
              <w:rPr>
                <w:rFonts w:cstheme="minorHAnsi"/>
                <w:lang w:val="en-GB"/>
              </w:rPr>
              <w:t xml:space="preserve">, </w:t>
            </w:r>
            <w:r>
              <w:rPr>
                <w:rFonts w:cstheme="minorHAnsi"/>
                <w:lang w:val="en-GB"/>
              </w:rPr>
              <w:t>thyroid gland</w:t>
            </w:r>
            <w:r w:rsidR="00BA4905">
              <w:rPr>
                <w:rFonts w:cstheme="minorHAnsi"/>
                <w:lang w:val="en-GB"/>
              </w:rPr>
              <w:t>, adrenal cortex and medulla, adipose tissue</w:t>
            </w:r>
            <w:r>
              <w:rPr>
                <w:rFonts w:cstheme="minorHAnsi"/>
                <w:lang w:val="en-GB"/>
              </w:rPr>
              <w:t xml:space="preserve"> </w:t>
            </w:r>
            <w:r w:rsidR="00BA4905">
              <w:rPr>
                <w:rFonts w:cstheme="minorHAnsi"/>
                <w:lang w:val="en-GB"/>
              </w:rPr>
              <w:t xml:space="preserve">and pancreas </w:t>
            </w:r>
            <w:r>
              <w:rPr>
                <w:rFonts w:cstheme="minorHAnsi"/>
                <w:lang w:val="en-GB"/>
              </w:rPr>
              <w:t>hormones.</w:t>
            </w:r>
          </w:p>
          <w:p w14:paraId="440ED8C9" w14:textId="0585BD7B" w:rsidR="00BA4905" w:rsidRDefault="00BA4905" w:rsidP="00BA4905">
            <w:pPr>
              <w:pStyle w:val="ListeParagraf"/>
              <w:numPr>
                <w:ilvl w:val="0"/>
                <w:numId w:val="9"/>
              </w:numPr>
              <w:tabs>
                <w:tab w:val="left" w:pos="348"/>
              </w:tabs>
              <w:spacing w:line="276" w:lineRule="auto"/>
              <w:ind w:left="0" w:firstLine="0"/>
              <w:jc w:val="both"/>
              <w:rPr>
                <w:rFonts w:cstheme="minorHAnsi"/>
                <w:lang w:val="en-GB"/>
              </w:rPr>
            </w:pPr>
            <w:r>
              <w:rPr>
                <w:rFonts w:cstheme="minorHAnsi"/>
                <w:lang w:val="en-GB"/>
              </w:rPr>
              <w:t xml:space="preserve">Explains biochemical regulation of blood glucose and insulin. </w:t>
            </w:r>
          </w:p>
          <w:p w14:paraId="76C2CA08" w14:textId="424D8999" w:rsidR="00BA4905" w:rsidRPr="00BA4905" w:rsidRDefault="00BA4905" w:rsidP="00BA4905">
            <w:pPr>
              <w:pStyle w:val="ListeParagraf"/>
              <w:numPr>
                <w:ilvl w:val="0"/>
                <w:numId w:val="9"/>
              </w:numPr>
              <w:tabs>
                <w:tab w:val="left" w:pos="348"/>
              </w:tabs>
              <w:spacing w:line="276" w:lineRule="auto"/>
              <w:ind w:left="0" w:firstLine="0"/>
              <w:jc w:val="both"/>
              <w:rPr>
                <w:rFonts w:cstheme="minorHAnsi"/>
                <w:lang w:val="en-GB"/>
              </w:rPr>
            </w:pPr>
            <w:r>
              <w:rPr>
                <w:rFonts w:cstheme="minorHAnsi"/>
                <w:lang w:val="en-GB"/>
              </w:rPr>
              <w:t xml:space="preserve">Explains the key features and metabolic patterns of diabetes mellitus and hypoglycemia. </w:t>
            </w:r>
          </w:p>
          <w:p w14:paraId="4EA040D3" w14:textId="77777777" w:rsidR="00B71534" w:rsidRPr="00B71534" w:rsidRDefault="00B71534" w:rsidP="00B71534">
            <w:pPr>
              <w:pStyle w:val="ListeParagraf"/>
              <w:numPr>
                <w:ilvl w:val="0"/>
                <w:numId w:val="9"/>
              </w:numPr>
              <w:tabs>
                <w:tab w:val="left" w:pos="348"/>
              </w:tabs>
              <w:spacing w:line="276" w:lineRule="auto"/>
              <w:ind w:left="0" w:firstLine="0"/>
              <w:jc w:val="both"/>
              <w:rPr>
                <w:rFonts w:cstheme="minorHAnsi"/>
                <w:lang w:val="en-GB"/>
              </w:rPr>
            </w:pPr>
            <w:r w:rsidRPr="00B71534">
              <w:rPr>
                <w:rFonts w:cstheme="minorHAnsi"/>
                <w:lang w:val="en-GB"/>
              </w:rPr>
              <w:t>Describes the fine structure and development of endocrine organs.</w:t>
            </w:r>
          </w:p>
          <w:p w14:paraId="74E3B8F0" w14:textId="77777777" w:rsidR="00B71534" w:rsidRPr="00B71534" w:rsidRDefault="00B71534" w:rsidP="00B71534">
            <w:pPr>
              <w:pStyle w:val="ListeParagraf"/>
              <w:numPr>
                <w:ilvl w:val="0"/>
                <w:numId w:val="9"/>
              </w:numPr>
              <w:tabs>
                <w:tab w:val="left" w:pos="348"/>
              </w:tabs>
              <w:spacing w:line="276" w:lineRule="auto"/>
              <w:ind w:left="-3" w:firstLine="0"/>
              <w:jc w:val="both"/>
              <w:rPr>
                <w:rFonts w:cstheme="minorHAnsi"/>
                <w:lang w:val="en-GB"/>
              </w:rPr>
            </w:pPr>
            <w:r w:rsidRPr="00B71534">
              <w:rPr>
                <w:rFonts w:cstheme="minorHAnsi"/>
                <w:lang w:val="en-GB"/>
              </w:rPr>
              <w:t>Describes the relationship between the endocrine and nervous system, explains the physiological effects of hormones.</w:t>
            </w:r>
          </w:p>
          <w:p w14:paraId="5F3ACAAB" w14:textId="77777777" w:rsidR="00B71534" w:rsidRPr="00B71534" w:rsidRDefault="00B71534" w:rsidP="00B71534">
            <w:pPr>
              <w:pStyle w:val="ListeParagraf"/>
              <w:numPr>
                <w:ilvl w:val="0"/>
                <w:numId w:val="9"/>
              </w:numPr>
              <w:tabs>
                <w:tab w:val="left" w:pos="348"/>
              </w:tabs>
              <w:spacing w:line="276" w:lineRule="auto"/>
              <w:ind w:left="-3" w:firstLine="0"/>
              <w:jc w:val="both"/>
              <w:rPr>
                <w:rFonts w:cstheme="minorHAnsi"/>
                <w:lang w:val="en-GB"/>
              </w:rPr>
            </w:pPr>
            <w:r w:rsidRPr="00B71534">
              <w:rPr>
                <w:rFonts w:cstheme="minorHAnsi"/>
                <w:lang w:val="en-GB"/>
              </w:rPr>
              <w:t>Defines the hormones effective on growth.</w:t>
            </w:r>
          </w:p>
          <w:p w14:paraId="6D7DE925" w14:textId="77777777" w:rsidR="00B71534" w:rsidRPr="00B71534" w:rsidRDefault="00B71534" w:rsidP="00B71534">
            <w:pPr>
              <w:pStyle w:val="ListeParagraf"/>
              <w:numPr>
                <w:ilvl w:val="0"/>
                <w:numId w:val="9"/>
              </w:numPr>
              <w:tabs>
                <w:tab w:val="left" w:pos="348"/>
              </w:tabs>
              <w:spacing w:line="276" w:lineRule="auto"/>
              <w:ind w:left="-3" w:firstLine="0"/>
              <w:jc w:val="both"/>
              <w:rPr>
                <w:rFonts w:cstheme="minorHAnsi"/>
                <w:lang w:val="en-GB"/>
              </w:rPr>
            </w:pPr>
            <w:r w:rsidRPr="00B71534">
              <w:rPr>
                <w:rFonts w:cstheme="minorHAnsi"/>
                <w:lang w:val="en-GB"/>
              </w:rPr>
              <w:t>Defines the regulation of blood glucose level.</w:t>
            </w:r>
          </w:p>
          <w:p w14:paraId="12662748" w14:textId="77777777" w:rsidR="00B71534" w:rsidRPr="00B71534" w:rsidRDefault="00B71534" w:rsidP="00B71534">
            <w:pPr>
              <w:pStyle w:val="ListeParagraf"/>
              <w:numPr>
                <w:ilvl w:val="0"/>
                <w:numId w:val="9"/>
              </w:numPr>
              <w:tabs>
                <w:tab w:val="left" w:pos="348"/>
              </w:tabs>
              <w:spacing w:line="276" w:lineRule="auto"/>
              <w:ind w:left="-3" w:firstLine="0"/>
              <w:jc w:val="both"/>
              <w:rPr>
                <w:rFonts w:cstheme="minorHAnsi"/>
                <w:lang w:val="en-GB"/>
              </w:rPr>
            </w:pPr>
            <w:r w:rsidRPr="00B71534">
              <w:rPr>
                <w:rFonts w:cstheme="minorHAnsi"/>
                <w:lang w:val="en-GB"/>
              </w:rPr>
              <w:t>Explains the secretions of endocrine pancreas.</w:t>
            </w:r>
          </w:p>
          <w:p w14:paraId="73FDABED" w14:textId="77777777" w:rsidR="00B71534" w:rsidRPr="00B71534" w:rsidRDefault="00B71534" w:rsidP="00B71534">
            <w:pPr>
              <w:pStyle w:val="ListeParagraf"/>
              <w:numPr>
                <w:ilvl w:val="0"/>
                <w:numId w:val="9"/>
              </w:numPr>
              <w:tabs>
                <w:tab w:val="left" w:pos="348"/>
              </w:tabs>
              <w:spacing w:line="276" w:lineRule="auto"/>
              <w:ind w:left="-3" w:firstLine="0"/>
              <w:jc w:val="both"/>
              <w:rPr>
                <w:rFonts w:cstheme="minorHAnsi"/>
                <w:lang w:val="en-GB"/>
              </w:rPr>
            </w:pPr>
            <w:r w:rsidRPr="00B71534">
              <w:rPr>
                <w:rFonts w:cstheme="minorHAnsi"/>
                <w:lang w:val="en-GB"/>
              </w:rPr>
              <w:t>Describes the hormones of adrenal gland and their systemic effects.</w:t>
            </w:r>
          </w:p>
          <w:p w14:paraId="65B99AD5" w14:textId="77777777" w:rsidR="00B71534" w:rsidRPr="00B71534" w:rsidRDefault="00B71534" w:rsidP="00B71534">
            <w:pPr>
              <w:pStyle w:val="ListeParagraf"/>
              <w:numPr>
                <w:ilvl w:val="0"/>
                <w:numId w:val="9"/>
              </w:numPr>
              <w:tabs>
                <w:tab w:val="left" w:pos="348"/>
              </w:tabs>
              <w:spacing w:line="276" w:lineRule="auto"/>
              <w:ind w:left="-3" w:firstLine="0"/>
              <w:jc w:val="both"/>
              <w:rPr>
                <w:rFonts w:cstheme="minorHAnsi"/>
                <w:lang w:val="en-GB"/>
              </w:rPr>
            </w:pPr>
            <w:r w:rsidRPr="00B71534">
              <w:rPr>
                <w:rFonts w:cstheme="minorHAnsi"/>
                <w:lang w:val="en-GB"/>
              </w:rPr>
              <w:t>Defines the hormones important in calcium phosphate metabolism and their effecting mechanisms.</w:t>
            </w:r>
          </w:p>
          <w:p w14:paraId="1C75C169" w14:textId="77777777" w:rsidR="00B71534" w:rsidRPr="00B71534" w:rsidRDefault="00B71534" w:rsidP="00B71534">
            <w:pPr>
              <w:pStyle w:val="ListeParagraf"/>
              <w:numPr>
                <w:ilvl w:val="0"/>
                <w:numId w:val="9"/>
              </w:numPr>
              <w:tabs>
                <w:tab w:val="left" w:pos="348"/>
              </w:tabs>
              <w:spacing w:line="276" w:lineRule="auto"/>
              <w:ind w:left="-3" w:firstLine="0"/>
              <w:jc w:val="both"/>
              <w:rPr>
                <w:rFonts w:cstheme="minorHAnsi"/>
                <w:lang w:val="en-GB"/>
              </w:rPr>
            </w:pPr>
            <w:r w:rsidRPr="00B71534">
              <w:rPr>
                <w:rFonts w:cstheme="minorHAnsi"/>
                <w:lang w:val="en-GB"/>
              </w:rPr>
              <w:t>Describes the effects of thyroid hormones on growth and metabolism.</w:t>
            </w:r>
          </w:p>
          <w:p w14:paraId="6C899F6D" w14:textId="77777777" w:rsidR="00B71534" w:rsidRPr="00B71534" w:rsidRDefault="00B71534" w:rsidP="00B71534">
            <w:pPr>
              <w:pStyle w:val="ListeParagraf"/>
              <w:numPr>
                <w:ilvl w:val="0"/>
                <w:numId w:val="9"/>
              </w:numPr>
              <w:tabs>
                <w:tab w:val="left" w:pos="348"/>
              </w:tabs>
              <w:spacing w:line="276" w:lineRule="auto"/>
              <w:ind w:left="-3" w:firstLine="0"/>
              <w:jc w:val="both"/>
              <w:rPr>
                <w:rFonts w:cstheme="minorHAnsi"/>
                <w:lang w:val="en-GB"/>
              </w:rPr>
            </w:pPr>
            <w:r w:rsidRPr="00B71534">
              <w:rPr>
                <w:rFonts w:cstheme="minorHAnsi"/>
                <w:lang w:val="en-GB"/>
              </w:rPr>
              <w:t>Explains the hormones secreted from adipose tissue and their effects.</w:t>
            </w:r>
          </w:p>
          <w:p w14:paraId="76B600F8" w14:textId="77777777" w:rsidR="00B71534" w:rsidRPr="00B71534" w:rsidRDefault="00B71534" w:rsidP="00B71534">
            <w:pPr>
              <w:pStyle w:val="ListeParagraf"/>
              <w:numPr>
                <w:ilvl w:val="0"/>
                <w:numId w:val="9"/>
              </w:numPr>
              <w:tabs>
                <w:tab w:val="left" w:pos="348"/>
              </w:tabs>
              <w:spacing w:line="276" w:lineRule="auto"/>
              <w:ind w:left="0" w:hanging="3"/>
              <w:jc w:val="both"/>
              <w:rPr>
                <w:rFonts w:cstheme="minorHAnsi"/>
                <w:lang w:val="en-GB"/>
              </w:rPr>
            </w:pPr>
            <w:r w:rsidRPr="00B71534">
              <w:rPr>
                <w:rFonts w:cstheme="minorHAnsi"/>
                <w:lang w:val="en-GB"/>
              </w:rPr>
              <w:t>Recognizes the endocrine glands and the diseases/syndromes occurring in these regions.</w:t>
            </w:r>
          </w:p>
          <w:p w14:paraId="3F502B58" w14:textId="77777777" w:rsidR="00B71534" w:rsidRPr="00096553" w:rsidRDefault="00B71534" w:rsidP="00B71534">
            <w:pPr>
              <w:pStyle w:val="ListeParagraf"/>
              <w:numPr>
                <w:ilvl w:val="0"/>
                <w:numId w:val="9"/>
              </w:numPr>
              <w:tabs>
                <w:tab w:val="left" w:pos="348"/>
              </w:tabs>
              <w:spacing w:line="276" w:lineRule="auto"/>
              <w:ind w:left="0" w:hanging="3"/>
              <w:jc w:val="both"/>
              <w:rPr>
                <w:rFonts w:cstheme="minorHAnsi"/>
                <w:lang w:val="en-GB"/>
              </w:rPr>
            </w:pPr>
            <w:r w:rsidRPr="00096553">
              <w:rPr>
                <w:rFonts w:cstheme="minorHAnsi"/>
                <w:lang w:val="en-GB"/>
              </w:rPr>
              <w:t>Defines and distinguishes the pharmacology and pharmacokinetic properties of hormones.</w:t>
            </w:r>
          </w:p>
          <w:p w14:paraId="16F57FCB" w14:textId="0E2FC6EB" w:rsidR="00B71534" w:rsidRDefault="00B71534" w:rsidP="00096553">
            <w:pPr>
              <w:pStyle w:val="ListeParagraf"/>
              <w:numPr>
                <w:ilvl w:val="0"/>
                <w:numId w:val="9"/>
              </w:numPr>
              <w:rPr>
                <w:rFonts w:cstheme="minorHAnsi"/>
                <w:lang w:val="en-GB"/>
              </w:rPr>
            </w:pPr>
            <w:r w:rsidRPr="00096553">
              <w:rPr>
                <w:rFonts w:cstheme="minorHAnsi"/>
                <w:lang w:val="en-GB"/>
              </w:rPr>
              <w:t>Describes the developmental disorders of diabetes and diseases occurred in children.</w:t>
            </w:r>
          </w:p>
          <w:p w14:paraId="649A386A" w14:textId="6A5E01FD" w:rsidR="00096553" w:rsidRPr="00096553" w:rsidRDefault="00096553" w:rsidP="00096553">
            <w:pPr>
              <w:pStyle w:val="ListeParagraf"/>
              <w:numPr>
                <w:ilvl w:val="0"/>
                <w:numId w:val="9"/>
              </w:numPr>
              <w:rPr>
                <w:rFonts w:cstheme="minorHAnsi"/>
                <w:lang w:val="en-GB"/>
              </w:rPr>
            </w:pPr>
            <w:r>
              <w:rPr>
                <w:rFonts w:cstheme="minorHAnsi"/>
                <w:lang w:val="en-GB"/>
              </w:rPr>
              <w:t>Satetes the association of diabetes with infectious diseases, and explain the mechanism.</w:t>
            </w:r>
          </w:p>
          <w:p w14:paraId="70DC274C" w14:textId="24F1FA38" w:rsidR="00096553" w:rsidRPr="00096553" w:rsidRDefault="00096553" w:rsidP="00096553">
            <w:pPr>
              <w:pStyle w:val="ListeParagraf"/>
              <w:numPr>
                <w:ilvl w:val="0"/>
                <w:numId w:val="9"/>
              </w:numPr>
              <w:rPr>
                <w:rFonts w:eastAsia="Times New Roman" w:cstheme="minorHAnsi"/>
                <w:lang w:val="en-GB" w:eastAsia="tr-TR"/>
              </w:rPr>
            </w:pPr>
            <w:r w:rsidRPr="00096553">
              <w:rPr>
                <w:rFonts w:eastAsia="Times New Roman" w:cstheme="minorHAnsi"/>
                <w:lang w:val="en-GB" w:eastAsia="tr-TR"/>
              </w:rPr>
              <w:t>Defines thyroid developmental disorders and functional diseases.</w:t>
            </w:r>
          </w:p>
          <w:p w14:paraId="48DC7111" w14:textId="6AA511F5" w:rsidR="00096553" w:rsidRPr="00096553" w:rsidRDefault="00096553" w:rsidP="00096553">
            <w:pPr>
              <w:pStyle w:val="ListeParagraf"/>
              <w:numPr>
                <w:ilvl w:val="0"/>
                <w:numId w:val="9"/>
              </w:numPr>
              <w:rPr>
                <w:rFonts w:eastAsia="Times New Roman" w:cstheme="minorHAnsi"/>
                <w:lang w:val="en-GB" w:eastAsia="tr-TR"/>
              </w:rPr>
            </w:pPr>
            <w:r w:rsidRPr="00096553">
              <w:rPr>
                <w:rFonts w:eastAsia="Times New Roman" w:cstheme="minorHAnsi"/>
                <w:lang w:val="en-GB" w:eastAsia="tr-TR"/>
              </w:rPr>
              <w:t>Defines thyroid tumors and explains their prognostic factors.</w:t>
            </w:r>
          </w:p>
          <w:p w14:paraId="4BEA66BA" w14:textId="76B9C7CC" w:rsidR="00096553" w:rsidRPr="00096553" w:rsidRDefault="00096553" w:rsidP="00096553">
            <w:pPr>
              <w:pStyle w:val="ListeParagraf"/>
              <w:numPr>
                <w:ilvl w:val="0"/>
                <w:numId w:val="9"/>
              </w:numPr>
              <w:rPr>
                <w:rFonts w:eastAsia="Times New Roman" w:cstheme="minorHAnsi"/>
                <w:lang w:val="en-GB" w:eastAsia="tr-TR"/>
              </w:rPr>
            </w:pPr>
            <w:r w:rsidRPr="00096553">
              <w:rPr>
                <w:rFonts w:eastAsia="Times New Roman" w:cstheme="minorHAnsi"/>
                <w:lang w:val="en-GB" w:eastAsia="tr-TR"/>
              </w:rPr>
              <w:lastRenderedPageBreak/>
              <w:t>Defines parathyroid dysfunctions and tumors. Explain the effects of parathyroid dysfunctions on other endocrine organs and non-endocrine organ systems.</w:t>
            </w:r>
          </w:p>
          <w:p w14:paraId="7A73C755" w14:textId="724DE125" w:rsidR="00096553" w:rsidRPr="00096553" w:rsidRDefault="00096553" w:rsidP="00096553">
            <w:pPr>
              <w:pStyle w:val="ListeParagraf"/>
              <w:numPr>
                <w:ilvl w:val="0"/>
                <w:numId w:val="9"/>
              </w:numPr>
              <w:rPr>
                <w:rFonts w:eastAsia="Times New Roman" w:cstheme="minorHAnsi"/>
                <w:lang w:val="en-GB" w:eastAsia="tr-TR"/>
              </w:rPr>
            </w:pPr>
            <w:r w:rsidRPr="00096553">
              <w:rPr>
                <w:rFonts w:eastAsia="Times New Roman" w:cstheme="minorHAnsi"/>
                <w:lang w:val="en-GB" w:eastAsia="tr-TR"/>
              </w:rPr>
              <w:t>Defines the development mechanism and physiopathology of diabetes, describes the effects of diabetes on tissues and organs.</w:t>
            </w:r>
          </w:p>
          <w:p w14:paraId="46B2F8F2" w14:textId="5936553C" w:rsidR="00096553" w:rsidRPr="00096553" w:rsidRDefault="00096553" w:rsidP="00096553">
            <w:pPr>
              <w:pStyle w:val="ListeParagraf"/>
              <w:numPr>
                <w:ilvl w:val="0"/>
                <w:numId w:val="9"/>
              </w:numPr>
              <w:rPr>
                <w:rFonts w:eastAsia="Times New Roman" w:cstheme="minorHAnsi"/>
                <w:lang w:val="en-GB" w:eastAsia="tr-TR"/>
              </w:rPr>
            </w:pPr>
            <w:r w:rsidRPr="00096553">
              <w:rPr>
                <w:rFonts w:eastAsia="Times New Roman" w:cstheme="minorHAnsi"/>
                <w:lang w:val="en-GB" w:eastAsia="tr-TR"/>
              </w:rPr>
              <w:t>Defines tumoral and nontumoral diseases developing in the pituitary.</w:t>
            </w:r>
          </w:p>
          <w:p w14:paraId="5CCAF314" w14:textId="577F8179" w:rsidR="00096553" w:rsidRPr="00096553" w:rsidRDefault="00096553" w:rsidP="00096553">
            <w:pPr>
              <w:pStyle w:val="ListeParagraf"/>
              <w:numPr>
                <w:ilvl w:val="0"/>
                <w:numId w:val="9"/>
              </w:numPr>
              <w:rPr>
                <w:rFonts w:cstheme="minorHAnsi"/>
                <w:lang w:val="en-GB"/>
              </w:rPr>
            </w:pPr>
            <w:r w:rsidRPr="00096553">
              <w:rPr>
                <w:rFonts w:eastAsia="Times New Roman" w:cstheme="minorHAnsi"/>
                <w:lang w:val="en-GB" w:eastAsia="tr-TR"/>
              </w:rPr>
              <w:t>Defines functional disorders of adrenal cortex and medulla and explains the characteristics of tumors.</w:t>
            </w:r>
          </w:p>
          <w:p w14:paraId="7470674F" w14:textId="79FA6B5B" w:rsidR="00096553" w:rsidRPr="00B71534" w:rsidRDefault="00096553" w:rsidP="00B71534">
            <w:pPr>
              <w:rPr>
                <w:rFonts w:eastAsia="Times New Roman" w:cstheme="minorHAnsi"/>
                <w:lang w:eastAsia="tr-TR"/>
              </w:rPr>
            </w:pPr>
          </w:p>
        </w:tc>
      </w:tr>
      <w:tr w:rsidR="00B71534" w:rsidRPr="004B6558" w14:paraId="122450E5" w14:textId="77777777" w:rsidTr="00096553">
        <w:trPr>
          <w:trHeight w:val="127"/>
        </w:trPr>
        <w:tc>
          <w:tcPr>
            <w:tcW w:w="9067" w:type="dxa"/>
            <w:gridSpan w:val="3"/>
          </w:tcPr>
          <w:p w14:paraId="325D3AC6" w14:textId="188BC6E6" w:rsidR="00B71534" w:rsidRPr="004B6558" w:rsidRDefault="00B71534" w:rsidP="00B71534">
            <w:pPr>
              <w:rPr>
                <w:rFonts w:cstheme="minorHAnsi"/>
                <w:b/>
              </w:rPr>
            </w:pPr>
            <w:r w:rsidRPr="004B6558">
              <w:rPr>
                <w:rFonts w:cstheme="minorHAnsi"/>
                <w:b/>
              </w:rPr>
              <w:lastRenderedPageBreak/>
              <w:t>RECOMMENDED BOOKS</w:t>
            </w:r>
          </w:p>
          <w:p w14:paraId="253186DF" w14:textId="77777777" w:rsidR="00B71534" w:rsidRPr="00B71534" w:rsidRDefault="00B71534" w:rsidP="00096553">
            <w:pPr>
              <w:spacing w:before="240"/>
              <w:jc w:val="both"/>
              <w:rPr>
                <w:rFonts w:cstheme="minorHAnsi"/>
              </w:rPr>
            </w:pPr>
            <w:r w:rsidRPr="00B71534">
              <w:rPr>
                <w:rFonts w:cstheme="minorHAnsi"/>
              </w:rPr>
              <w:t>Atlas of human anatomy / |c Frank H. Netter, MD; consulting editors Carlos A. Machado; lead editor John T. Hansen, Brion Benninger, Jennifer Brueckner-Collins, Todd M. Hoagland, R. Shane Tubbs,2018</w:t>
            </w:r>
          </w:p>
          <w:p w14:paraId="780FE9EE" w14:textId="77777777" w:rsidR="00B71534" w:rsidRPr="00B71534" w:rsidRDefault="00B71534" w:rsidP="00096553">
            <w:pPr>
              <w:spacing w:before="240"/>
              <w:jc w:val="both"/>
              <w:rPr>
                <w:rFonts w:cstheme="minorHAnsi"/>
              </w:rPr>
            </w:pPr>
            <w:r w:rsidRPr="00B71534">
              <w:rPr>
                <w:rFonts w:cstheme="minorHAnsi"/>
              </w:rPr>
              <w:t>Gray's atlas of anatomy / Richard L. Drake, A. Wayne Vogl, Adam W. M. Mitchell, Richard M. Tibbitts, Paul E. Richardson,2020.</w:t>
            </w:r>
          </w:p>
          <w:p w14:paraId="158E5643" w14:textId="77777777" w:rsidR="00B71534" w:rsidRPr="00B71534" w:rsidRDefault="00B71534" w:rsidP="00096553">
            <w:pPr>
              <w:spacing w:before="240"/>
              <w:jc w:val="both"/>
              <w:rPr>
                <w:rFonts w:cstheme="minorHAnsi"/>
              </w:rPr>
            </w:pPr>
            <w:r w:rsidRPr="00B71534">
              <w:rPr>
                <w:rFonts w:cstheme="minorHAnsi"/>
              </w:rPr>
              <w:t>Harper's illustrated biochemistry / Victor W. Rodwell, David A. Bender, Kathleen M. Botham, Peter J. Kennelly, P. Anthony Weil,2018.</w:t>
            </w:r>
          </w:p>
          <w:p w14:paraId="108FF321" w14:textId="77777777" w:rsidR="00B71534" w:rsidRPr="00B71534" w:rsidRDefault="00B71534" w:rsidP="00096553">
            <w:pPr>
              <w:spacing w:before="240"/>
              <w:jc w:val="both"/>
              <w:rPr>
                <w:rFonts w:cstheme="minorHAnsi"/>
              </w:rPr>
            </w:pPr>
            <w:r w:rsidRPr="00B71534">
              <w:rPr>
                <w:rFonts w:cstheme="minorHAnsi"/>
              </w:rPr>
              <w:t>Textbook of biochemistry : with clinical correlations / edited by Thomas M. Devlin,2016</w:t>
            </w:r>
          </w:p>
          <w:p w14:paraId="7D6EE199" w14:textId="77777777" w:rsidR="00B71534" w:rsidRPr="00B71534" w:rsidRDefault="00B71534" w:rsidP="00096553">
            <w:pPr>
              <w:spacing w:before="240"/>
              <w:jc w:val="both"/>
              <w:rPr>
                <w:rFonts w:cstheme="minorHAnsi"/>
              </w:rPr>
            </w:pPr>
            <w:r w:rsidRPr="00B71534">
              <w:rPr>
                <w:rFonts w:cstheme="minorHAnsi"/>
              </w:rPr>
              <w:t>Rang and Dale's pharmacology / H.P. Rang, J.M. Ritter, R.J. Flower, G. HendersoN,2018.</w:t>
            </w:r>
          </w:p>
          <w:p w14:paraId="21D195A8" w14:textId="77777777" w:rsidR="00B71534" w:rsidRPr="00B71534" w:rsidRDefault="00B71534" w:rsidP="00096553">
            <w:pPr>
              <w:spacing w:before="240"/>
              <w:jc w:val="both"/>
              <w:rPr>
                <w:rFonts w:cstheme="minorHAnsi"/>
              </w:rPr>
            </w:pPr>
            <w:r w:rsidRPr="00B71534">
              <w:rPr>
                <w:rFonts w:cstheme="minorHAnsi"/>
              </w:rPr>
              <w:t>Histology : a text and atlas : A Text and Atlas: With Correlated Cell and Molecular Biology 8th Edition, 2019/ Michael H. Ross, PhD (deceased), Wojciech Pawlina, MD.</w:t>
            </w:r>
          </w:p>
          <w:p w14:paraId="0067173E" w14:textId="77777777" w:rsidR="00B71534" w:rsidRPr="00B71534" w:rsidRDefault="00B71534" w:rsidP="00096553">
            <w:pPr>
              <w:spacing w:before="240"/>
              <w:jc w:val="both"/>
              <w:rPr>
                <w:rFonts w:cstheme="minorHAnsi"/>
              </w:rPr>
            </w:pPr>
            <w:r w:rsidRPr="00B71534">
              <w:rPr>
                <w:rFonts w:cstheme="minorHAnsi"/>
              </w:rPr>
              <w:t>Guyton and Hall textbook of medical physiology / John E. Hall, PhD, Arthur C. Guyton.</w:t>
            </w:r>
          </w:p>
          <w:p w14:paraId="0DF34466" w14:textId="103B0797" w:rsidR="00B71534" w:rsidRDefault="00B71534" w:rsidP="00096553">
            <w:pPr>
              <w:spacing w:before="240"/>
              <w:jc w:val="both"/>
              <w:rPr>
                <w:rFonts w:cstheme="minorHAnsi"/>
              </w:rPr>
            </w:pPr>
            <w:r w:rsidRPr="00B71534">
              <w:rPr>
                <w:rFonts w:cstheme="minorHAnsi"/>
              </w:rPr>
              <w:t>Robbins and Cotran pathologic basis of disease / [edited by] Vinay Kumar, Abul K. Abbas, Jon C. Aster</w:t>
            </w:r>
            <w:r w:rsidR="00096553">
              <w:rPr>
                <w:rFonts w:cstheme="minorHAnsi"/>
              </w:rPr>
              <w:t>, 2018</w:t>
            </w:r>
            <w:r w:rsidRPr="00B71534">
              <w:rPr>
                <w:rFonts w:cstheme="minorHAnsi"/>
              </w:rPr>
              <w:t>.</w:t>
            </w:r>
          </w:p>
          <w:p w14:paraId="6D445CEF" w14:textId="77777777" w:rsidR="00A9190D" w:rsidRPr="00A9190D" w:rsidRDefault="00A9190D" w:rsidP="00A9190D">
            <w:pPr>
              <w:spacing w:before="240"/>
              <w:jc w:val="both"/>
              <w:rPr>
                <w:rFonts w:cstheme="minorHAnsi"/>
              </w:rPr>
            </w:pPr>
            <w:r w:rsidRPr="00A9190D">
              <w:rPr>
                <w:rFonts w:cstheme="minorHAnsi"/>
              </w:rPr>
              <w:t>Understanding Pathophysiology First canadian Ed. 2018 by Elsevier Inc.  Sue Huether; Kelly PowerKean; Mohamed ElHussein.</w:t>
            </w:r>
          </w:p>
          <w:p w14:paraId="72AE1DDB" w14:textId="5DD6E5B3" w:rsidR="00A9190D" w:rsidRPr="00A9190D" w:rsidRDefault="00A9190D" w:rsidP="00A9190D">
            <w:pPr>
              <w:spacing w:before="240"/>
              <w:jc w:val="both"/>
              <w:rPr>
                <w:rFonts w:cstheme="minorHAnsi"/>
              </w:rPr>
            </w:pPr>
            <w:r w:rsidRPr="00A9190D">
              <w:rPr>
                <w:rFonts w:cstheme="minorHAnsi"/>
              </w:rPr>
              <w:t>Pathophysiology of Diseases: An introduction in clinical medicine 8 ed. 2019 by McGraw-Hill Education; Lange Inc. Gary D. Hammer, MD, PhD Stephen J. McPhee, MD.</w:t>
            </w:r>
          </w:p>
          <w:p w14:paraId="1CBC3D17" w14:textId="370624A0" w:rsidR="00A9190D" w:rsidRPr="00A9190D" w:rsidRDefault="00A9190D" w:rsidP="00A9190D">
            <w:pPr>
              <w:spacing w:before="240"/>
              <w:jc w:val="both"/>
              <w:rPr>
                <w:rFonts w:cstheme="minorHAnsi"/>
              </w:rPr>
            </w:pPr>
            <w:r w:rsidRPr="00A9190D">
              <w:rPr>
                <w:rFonts w:cstheme="minorHAnsi"/>
              </w:rPr>
              <w:t>Pathophysiology: The biologic basis for diseases in adults and children 8th ed. 2019 by Elsevier Inc. Kathryn L. McCance, MS, PhD Sue E. Huether, MS, PhD Valentına L. Brashers, Neal S. Rote, PhD.</w:t>
            </w:r>
          </w:p>
          <w:p w14:paraId="1952CCEC" w14:textId="3B3DB5BF" w:rsidR="00A9190D" w:rsidRPr="00B71534" w:rsidRDefault="00A9190D" w:rsidP="00A9190D">
            <w:pPr>
              <w:spacing w:before="240"/>
              <w:jc w:val="both"/>
              <w:rPr>
                <w:rFonts w:cstheme="minorHAnsi"/>
              </w:rPr>
            </w:pPr>
            <w:r w:rsidRPr="00A9190D">
              <w:rPr>
                <w:rFonts w:cstheme="minorHAnsi"/>
              </w:rPr>
              <w:t>Rapid Review Pathology, Fifth Edition 2019 by Elsevier, Inc. Edward F. Goljan, MD</w:t>
            </w:r>
          </w:p>
          <w:p w14:paraId="4893AA3D" w14:textId="77777777" w:rsidR="00B71534" w:rsidRPr="00B71534" w:rsidRDefault="00B71534" w:rsidP="00096553">
            <w:pPr>
              <w:spacing w:before="240"/>
              <w:jc w:val="both"/>
              <w:rPr>
                <w:rFonts w:cstheme="minorHAnsi"/>
              </w:rPr>
            </w:pPr>
            <w:r w:rsidRPr="00B71534">
              <w:rPr>
                <w:rFonts w:cstheme="minorHAnsi"/>
              </w:rPr>
              <w:t xml:space="preserve">Williams Textbook of Endocrinology 13th Edition, Shlomo Melmed MBChB MACP, Kenneth S. Polonsky MD, P. Reed Larsen MD FRCP, Henry M. Kronenberg MD, Elsevier, 2015. </w:t>
            </w:r>
          </w:p>
          <w:p w14:paraId="63F6BC4F" w14:textId="77777777" w:rsidR="00B71534" w:rsidRPr="00B71534" w:rsidRDefault="00B71534" w:rsidP="00096553">
            <w:pPr>
              <w:spacing w:before="240"/>
              <w:jc w:val="both"/>
              <w:rPr>
                <w:rFonts w:cstheme="minorHAnsi"/>
              </w:rPr>
            </w:pPr>
            <w:r w:rsidRPr="00B71534">
              <w:rPr>
                <w:rFonts w:cstheme="minorHAnsi"/>
              </w:rPr>
              <w:t>Greenspan's Basic and Clinical Endocrinology, 10th Edition, David G. Gardner,‎ Dolores M. Shoback, McGraw Hill Medical Books, 2018.</w:t>
            </w:r>
          </w:p>
          <w:p w14:paraId="0BA30010" w14:textId="77777777" w:rsidR="00B71534" w:rsidRPr="00B71534" w:rsidRDefault="00B71534" w:rsidP="00096553">
            <w:pPr>
              <w:spacing w:before="240"/>
              <w:jc w:val="both"/>
              <w:rPr>
                <w:rFonts w:cstheme="minorHAnsi"/>
              </w:rPr>
            </w:pPr>
            <w:r w:rsidRPr="00B71534">
              <w:rPr>
                <w:rFonts w:cstheme="minorHAnsi"/>
              </w:rPr>
              <w:t xml:space="preserve">Rang &amp; Dale's Pharmacology 9th Edition, James M. Ritter DPhil FRCP FBPharmacolS FMedSci, Rod J. Flower PhD DSc FBPharmacolS FMedSci FRS, Graeme Henderson BSc PhD FBPharmacolS FSB, Elsevier, 2019. </w:t>
            </w:r>
          </w:p>
          <w:p w14:paraId="074625BB" w14:textId="77777777" w:rsidR="00B71534" w:rsidRPr="00B71534" w:rsidRDefault="00B71534" w:rsidP="00096553">
            <w:pPr>
              <w:spacing w:before="240"/>
              <w:jc w:val="both"/>
              <w:rPr>
                <w:rFonts w:cstheme="minorHAnsi"/>
              </w:rPr>
            </w:pPr>
            <w:r w:rsidRPr="00B71534">
              <w:rPr>
                <w:rFonts w:cstheme="minorHAnsi"/>
              </w:rPr>
              <w:lastRenderedPageBreak/>
              <w:t xml:space="preserve">Basic and Clinical Pharmacology 15th Edition, Bertram Katzung (Author), Anthony Trevor (Author), McGraw-Hill Education / Medical, 2020. </w:t>
            </w:r>
          </w:p>
          <w:p w14:paraId="29222817" w14:textId="26FDFCE0" w:rsidR="00B71534" w:rsidRPr="00B71534" w:rsidRDefault="00B71534" w:rsidP="00096553">
            <w:pPr>
              <w:spacing w:before="240"/>
              <w:jc w:val="both"/>
              <w:rPr>
                <w:rFonts w:cstheme="minorHAnsi"/>
              </w:rPr>
            </w:pPr>
            <w:r w:rsidRPr="00B71534">
              <w:rPr>
                <w:rFonts w:cstheme="minorHAnsi"/>
              </w:rPr>
              <w:t>The Developing Human: Clinically Oriented Embryology, 11th Edition by Keith L. Moore BA</w:t>
            </w:r>
            <w:r w:rsidR="00096553">
              <w:rPr>
                <w:rFonts w:cstheme="minorHAnsi"/>
              </w:rPr>
              <w:t xml:space="preserve"> </w:t>
            </w:r>
            <w:r w:rsidRPr="00B71534">
              <w:rPr>
                <w:rFonts w:cstheme="minorHAnsi"/>
              </w:rPr>
              <w:t xml:space="preserve">FIAC FRSM FAAA, T. V. N. Persaud FRCPath (Lond.) FAAA, Mark G. Torchia MSc PhD, Saunders, 2019. </w:t>
            </w:r>
          </w:p>
          <w:p w14:paraId="1E68B3D4" w14:textId="77777777" w:rsidR="00B71534" w:rsidRPr="00B71534" w:rsidRDefault="00B71534" w:rsidP="00096553">
            <w:pPr>
              <w:spacing w:before="240"/>
              <w:jc w:val="both"/>
              <w:rPr>
                <w:rFonts w:cstheme="minorHAnsi"/>
              </w:rPr>
            </w:pPr>
            <w:r w:rsidRPr="00B71534">
              <w:rPr>
                <w:rFonts w:cstheme="minorHAnsi"/>
              </w:rPr>
              <w:t xml:space="preserve">Langman's Medical Embryology 13th Edition by Ph.D. Sadler, T. W. (Author), Lippincott Williams &amp; Wilkins, 2014. </w:t>
            </w:r>
          </w:p>
          <w:p w14:paraId="31C78BB5" w14:textId="77777777" w:rsidR="00B71534" w:rsidRPr="00B71534" w:rsidRDefault="00B71534" w:rsidP="00096553">
            <w:pPr>
              <w:spacing w:before="240"/>
              <w:jc w:val="both"/>
              <w:rPr>
                <w:rFonts w:cstheme="minorHAnsi"/>
              </w:rPr>
            </w:pPr>
            <w:r w:rsidRPr="00B71534">
              <w:rPr>
                <w:rFonts w:cstheme="minorHAnsi"/>
              </w:rPr>
              <w:t>Junqueira's Basic Histology: Text and Atlas, Fifteenth Edition 15th Edition by Anthony Mescher (Author), McGraw-Hill Education / Medical, 2018.</w:t>
            </w:r>
          </w:p>
          <w:p w14:paraId="1826B794" w14:textId="750D17FE" w:rsidR="00096553" w:rsidRPr="00B71534" w:rsidRDefault="00B71534" w:rsidP="00096553">
            <w:pPr>
              <w:spacing w:before="240"/>
              <w:jc w:val="both"/>
              <w:rPr>
                <w:rFonts w:cstheme="minorHAnsi"/>
              </w:rPr>
            </w:pPr>
            <w:r w:rsidRPr="00B71534">
              <w:rPr>
                <w:rFonts w:cstheme="minorHAnsi"/>
              </w:rPr>
              <w:t>Guyton and Hall Textbook of Medical Physiology (Guyton Physiology)</w:t>
            </w:r>
            <w:r w:rsidR="009F4B88">
              <w:rPr>
                <w:rFonts w:cstheme="minorHAnsi"/>
              </w:rPr>
              <w:t>,</w:t>
            </w:r>
            <w:r w:rsidRPr="00B71534">
              <w:rPr>
                <w:rFonts w:cstheme="minorHAnsi"/>
              </w:rPr>
              <w:t xml:space="preserve"> 14th Edition by John E. Hall PhD (Author), Michael E. Hall MD MSc. (Author), Elsevier, 2020.</w:t>
            </w:r>
          </w:p>
          <w:p w14:paraId="053E8A0F" w14:textId="0FDEE53D" w:rsidR="00096553" w:rsidRPr="00096553" w:rsidRDefault="00B71534" w:rsidP="00096553">
            <w:pPr>
              <w:shd w:val="clear" w:color="auto" w:fill="FFFFFF"/>
              <w:spacing w:before="240"/>
              <w:outlineLvl w:val="1"/>
              <w:rPr>
                <w:rFonts w:cstheme="minorHAnsi"/>
              </w:rPr>
            </w:pPr>
            <w:r w:rsidRPr="00B71534">
              <w:rPr>
                <w:rFonts w:cstheme="minorHAnsi"/>
              </w:rPr>
              <w:t>Physiology</w:t>
            </w:r>
            <w:r w:rsidR="009F4B88">
              <w:rPr>
                <w:rFonts w:cstheme="minorHAnsi"/>
              </w:rPr>
              <w:t>,</w:t>
            </w:r>
            <w:r w:rsidRPr="00B71534">
              <w:rPr>
                <w:rFonts w:cstheme="minorHAnsi"/>
              </w:rPr>
              <w:t xml:space="preserve"> 6th Edition by Linda S. Costanzo PhD, Elsevier, 2017.</w:t>
            </w:r>
          </w:p>
          <w:p w14:paraId="6042E6F1" w14:textId="4A2FFC06" w:rsidR="00096553" w:rsidRDefault="00096553" w:rsidP="00096553">
            <w:pPr>
              <w:spacing w:before="240"/>
            </w:pPr>
            <w:r>
              <w:t>Clinical Pathophysiology Made Ridiculously Simple™ Aarob Berkowitz 2007 By Medmaster Inc.</w:t>
            </w:r>
          </w:p>
          <w:p w14:paraId="01A28A30" w14:textId="01C0FAA1" w:rsidR="00096553" w:rsidRDefault="00096553" w:rsidP="00096553">
            <w:pPr>
              <w:spacing w:before="240"/>
            </w:pPr>
            <w:r>
              <w:t>Rapid Review Pathology, Fifth Edition, 2019 By Elsevier, Inc. EDWARD F. GOLJAN, MD</w:t>
            </w:r>
          </w:p>
          <w:p w14:paraId="02207239" w14:textId="05119DC9" w:rsidR="00096553" w:rsidRDefault="00096553" w:rsidP="00096553">
            <w:pPr>
              <w:spacing w:before="240"/>
            </w:pPr>
            <w:r>
              <w:t>Pathophysiology The Biologic Basis For Disease In Adults And Children</w:t>
            </w:r>
            <w:r w:rsidR="009F4B88">
              <w:t xml:space="preserve">, </w:t>
            </w:r>
            <w:r>
              <w:t>Kathryn L. Mccance, Sue E. Huether, Valentına L. Brashers, Neal S. Rote 8th Ed. 2017.</w:t>
            </w:r>
          </w:p>
          <w:p w14:paraId="4B40DB27" w14:textId="33A48C7F" w:rsidR="009F4B88" w:rsidRPr="00BA4905" w:rsidRDefault="00096553" w:rsidP="00BA4905">
            <w:pPr>
              <w:pStyle w:val="GvdeMetni"/>
              <w:spacing w:before="240"/>
              <w:jc w:val="both"/>
              <w:rPr>
                <w:rFonts w:asciiTheme="minorHAnsi" w:hAnsiTheme="minorHAnsi" w:cstheme="minorHAnsi"/>
                <w:sz w:val="22"/>
                <w:szCs w:val="22"/>
              </w:rPr>
            </w:pPr>
            <w:r w:rsidRPr="00096553">
              <w:rPr>
                <w:rFonts w:asciiTheme="minorHAnsi" w:hAnsiTheme="minorHAnsi" w:cstheme="minorHAnsi"/>
                <w:sz w:val="22"/>
                <w:szCs w:val="22"/>
              </w:rPr>
              <w:t>Mandell, Douglas, and Bennett's Principles and Practice of Infectious Diseases, 9th Edition, Bennett, JE, Dolin R, Blaser MJ. Elsevier, 2019</w:t>
            </w:r>
          </w:p>
        </w:tc>
      </w:tr>
      <w:tr w:rsidR="00B71534" w:rsidRPr="004B6558" w14:paraId="3517C244" w14:textId="77777777" w:rsidTr="00096553">
        <w:tc>
          <w:tcPr>
            <w:tcW w:w="9067" w:type="dxa"/>
            <w:gridSpan w:val="3"/>
          </w:tcPr>
          <w:p w14:paraId="16401FFC" w14:textId="43950E6A" w:rsidR="00B71534" w:rsidRPr="004B6558" w:rsidRDefault="00B71534" w:rsidP="00B71534">
            <w:pPr>
              <w:jc w:val="center"/>
              <w:rPr>
                <w:rFonts w:cstheme="minorHAnsi"/>
                <w:b/>
              </w:rPr>
            </w:pPr>
            <w:r w:rsidRPr="004B6558">
              <w:rPr>
                <w:rFonts w:cstheme="minorHAnsi"/>
                <w:b/>
              </w:rPr>
              <w:lastRenderedPageBreak/>
              <w:t xml:space="preserve">MED </w:t>
            </w:r>
            <w:r>
              <w:rPr>
                <w:rFonts w:cstheme="minorHAnsi"/>
                <w:b/>
              </w:rPr>
              <w:t>3</w:t>
            </w:r>
            <w:r w:rsidR="00961307">
              <w:rPr>
                <w:rFonts w:cstheme="minorHAnsi"/>
                <w:b/>
              </w:rPr>
              <w:t>05</w:t>
            </w:r>
            <w:r w:rsidRPr="004B6558">
              <w:rPr>
                <w:rFonts w:cstheme="minorHAnsi"/>
                <w:b/>
              </w:rPr>
              <w:t xml:space="preserve"> COMMITTEE EXAM WEEK</w:t>
            </w:r>
          </w:p>
        </w:tc>
      </w:tr>
      <w:tr w:rsidR="00B71534" w:rsidRPr="004B6558" w14:paraId="316B020F" w14:textId="77777777" w:rsidTr="00096553">
        <w:tc>
          <w:tcPr>
            <w:tcW w:w="2265" w:type="dxa"/>
          </w:tcPr>
          <w:p w14:paraId="6B847BA0" w14:textId="77777777" w:rsidR="00B71534" w:rsidRPr="004B6558" w:rsidRDefault="00B71534" w:rsidP="00B71534">
            <w:pPr>
              <w:jc w:val="center"/>
              <w:rPr>
                <w:rFonts w:cstheme="minorHAnsi"/>
                <w:b/>
              </w:rPr>
            </w:pPr>
            <w:r w:rsidRPr="004B6558">
              <w:rPr>
                <w:rFonts w:cstheme="minorHAnsi"/>
                <w:b/>
              </w:rPr>
              <w:t>DATE</w:t>
            </w:r>
          </w:p>
        </w:tc>
        <w:tc>
          <w:tcPr>
            <w:tcW w:w="3117" w:type="dxa"/>
          </w:tcPr>
          <w:p w14:paraId="5487898F" w14:textId="77777777" w:rsidR="00B71534" w:rsidRPr="004B6558" w:rsidRDefault="00B71534" w:rsidP="00B71534">
            <w:pPr>
              <w:jc w:val="center"/>
              <w:rPr>
                <w:rFonts w:cstheme="minorHAnsi"/>
                <w:b/>
              </w:rPr>
            </w:pPr>
            <w:r w:rsidRPr="004B6558">
              <w:rPr>
                <w:rFonts w:cstheme="minorHAnsi"/>
                <w:b/>
              </w:rPr>
              <w:t>EXAM NAME</w:t>
            </w:r>
          </w:p>
        </w:tc>
        <w:tc>
          <w:tcPr>
            <w:tcW w:w="3685" w:type="dxa"/>
          </w:tcPr>
          <w:p w14:paraId="6EB50418" w14:textId="77777777" w:rsidR="00B71534" w:rsidRPr="004B6558" w:rsidRDefault="00B71534" w:rsidP="00B71534">
            <w:pPr>
              <w:rPr>
                <w:rFonts w:cstheme="minorHAnsi"/>
              </w:rPr>
            </w:pPr>
            <w:r w:rsidRPr="004B6558">
              <w:rPr>
                <w:rFonts w:cstheme="minorHAnsi"/>
                <w:b/>
              </w:rPr>
              <w:t>EXAM HOUR</w:t>
            </w:r>
          </w:p>
        </w:tc>
      </w:tr>
      <w:tr w:rsidR="00811CCD" w:rsidRPr="004B6558" w14:paraId="76ADD11D" w14:textId="77777777" w:rsidTr="00096553">
        <w:tc>
          <w:tcPr>
            <w:tcW w:w="2265" w:type="dxa"/>
          </w:tcPr>
          <w:p w14:paraId="03625930" w14:textId="2BCFEA7A" w:rsidR="00811CCD" w:rsidRDefault="00AC2548" w:rsidP="00811CCD">
            <w:pPr>
              <w:jc w:val="center"/>
              <w:rPr>
                <w:rFonts w:cstheme="minorHAnsi"/>
              </w:rPr>
            </w:pPr>
            <w:r>
              <w:rPr>
                <w:rFonts w:cstheme="minorHAnsi"/>
              </w:rPr>
              <w:t>04</w:t>
            </w:r>
            <w:r w:rsidR="00811CCD">
              <w:rPr>
                <w:rFonts w:cstheme="minorHAnsi"/>
              </w:rPr>
              <w:t>.</w:t>
            </w:r>
            <w:r>
              <w:rPr>
                <w:rFonts w:cstheme="minorHAnsi"/>
              </w:rPr>
              <w:t>01</w:t>
            </w:r>
            <w:r w:rsidR="00811CCD">
              <w:rPr>
                <w:rFonts w:cstheme="minorHAnsi"/>
              </w:rPr>
              <w:t>.202</w:t>
            </w:r>
            <w:r>
              <w:rPr>
                <w:rFonts w:cstheme="minorHAnsi"/>
              </w:rPr>
              <w:t>4</w:t>
            </w:r>
          </w:p>
        </w:tc>
        <w:tc>
          <w:tcPr>
            <w:tcW w:w="3117" w:type="dxa"/>
          </w:tcPr>
          <w:p w14:paraId="6F042887" w14:textId="20A17DA4" w:rsidR="00811CCD" w:rsidRPr="004B6558" w:rsidRDefault="00811CCD" w:rsidP="00811CCD">
            <w:pPr>
              <w:jc w:val="center"/>
              <w:rPr>
                <w:rFonts w:cstheme="minorHAnsi"/>
              </w:rPr>
            </w:pPr>
            <w:r w:rsidRPr="004B6558">
              <w:rPr>
                <w:rFonts w:cstheme="minorHAnsi"/>
              </w:rPr>
              <w:t xml:space="preserve">MED </w:t>
            </w:r>
            <w:r>
              <w:rPr>
                <w:rFonts w:cstheme="minorHAnsi"/>
              </w:rPr>
              <w:t>3</w:t>
            </w:r>
            <w:r w:rsidRPr="004B6558">
              <w:rPr>
                <w:rFonts w:cstheme="minorHAnsi"/>
              </w:rPr>
              <w:t>0</w:t>
            </w:r>
            <w:r>
              <w:rPr>
                <w:rFonts w:cstheme="minorHAnsi"/>
              </w:rPr>
              <w:t>5</w:t>
            </w:r>
            <w:r w:rsidRPr="004B6558">
              <w:rPr>
                <w:rFonts w:cstheme="minorHAnsi"/>
              </w:rPr>
              <w:t xml:space="preserve"> Committee Exam</w:t>
            </w:r>
          </w:p>
        </w:tc>
        <w:tc>
          <w:tcPr>
            <w:tcW w:w="3685" w:type="dxa"/>
          </w:tcPr>
          <w:p w14:paraId="0D93B5B0" w14:textId="09F5212A" w:rsidR="00811CCD" w:rsidRDefault="00811CCD" w:rsidP="00811CCD">
            <w:pPr>
              <w:jc w:val="both"/>
              <w:rPr>
                <w:rFonts w:cstheme="minorHAnsi"/>
              </w:rPr>
            </w:pPr>
            <w:r>
              <w:rPr>
                <w:rFonts w:cstheme="minorHAnsi"/>
              </w:rPr>
              <w:t>09:30-12:20</w:t>
            </w:r>
          </w:p>
        </w:tc>
      </w:tr>
      <w:tr w:rsidR="00811CCD" w:rsidRPr="004B6558" w14:paraId="292D53B5" w14:textId="77777777" w:rsidTr="00096553">
        <w:tc>
          <w:tcPr>
            <w:tcW w:w="2265" w:type="dxa"/>
          </w:tcPr>
          <w:p w14:paraId="5741B872" w14:textId="77777777" w:rsidR="00811CCD" w:rsidRPr="004B6558" w:rsidRDefault="00811CCD" w:rsidP="00811CCD">
            <w:pPr>
              <w:jc w:val="center"/>
              <w:rPr>
                <w:rFonts w:cstheme="minorHAnsi"/>
                <w:b/>
              </w:rPr>
            </w:pPr>
            <w:r w:rsidRPr="004B6558">
              <w:rPr>
                <w:rFonts w:cstheme="minorHAnsi"/>
                <w:b/>
              </w:rPr>
              <w:t>Teaching Methods and Techniques</w:t>
            </w:r>
          </w:p>
        </w:tc>
        <w:tc>
          <w:tcPr>
            <w:tcW w:w="6802"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4"/>
              <w:gridCol w:w="1856"/>
              <w:gridCol w:w="1729"/>
              <w:gridCol w:w="1497"/>
            </w:tblGrid>
            <w:tr w:rsidR="00811CCD" w:rsidRPr="004B6558" w14:paraId="43C5E4B2" w14:textId="77777777" w:rsidTr="00581482">
              <w:trPr>
                <w:trHeight w:val="454"/>
              </w:trPr>
              <w:tc>
                <w:tcPr>
                  <w:tcW w:w="1494" w:type="dxa"/>
                  <w:tcBorders>
                    <w:top w:val="single" w:sz="4" w:space="0" w:color="auto"/>
                    <w:left w:val="single" w:sz="4" w:space="0" w:color="auto"/>
                    <w:bottom w:val="single" w:sz="4" w:space="0" w:color="auto"/>
                    <w:right w:val="single" w:sz="4" w:space="0" w:color="auto"/>
                  </w:tcBorders>
                  <w:vAlign w:val="center"/>
                </w:tcPr>
                <w:bookmarkStart w:id="0" w:name="Onay3"/>
                <w:bookmarkEnd w:id="0"/>
                <w:p w14:paraId="0F4DC502" w14:textId="1B2DD9A9" w:rsidR="00811CCD" w:rsidRPr="004B6558" w:rsidRDefault="00811CCD" w:rsidP="00811CCD">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fldChar w:fldCharType="begin">
                      <w:ffData>
                        <w:name w:val="Onay3"/>
                        <w:enabled/>
                        <w:calcOnExit w:val="0"/>
                        <w:checkBox>
                          <w:sizeAuto/>
                          <w:default w:val="1"/>
                        </w:checkBox>
                      </w:ffData>
                    </w:fldChar>
                  </w:r>
                  <w:r w:rsidRPr="004B6558">
                    <w:rPr>
                      <w:rFonts w:eastAsia="Times New Roman" w:cstheme="minorHAnsi"/>
                      <w:lang w:eastAsia="tr-TR"/>
                    </w:rPr>
                    <w:instrText xml:space="preserve"> FORMCHECKBOX </w:instrText>
                  </w:r>
                  <w:r w:rsidR="00C32223">
                    <w:rPr>
                      <w:rFonts w:eastAsia="Times New Roman" w:cstheme="minorHAnsi"/>
                      <w:lang w:eastAsia="tr-TR"/>
                    </w:rPr>
                  </w:r>
                  <w:r w:rsidR="00C32223">
                    <w:rPr>
                      <w:rFonts w:eastAsia="Times New Roman" w:cstheme="minorHAnsi"/>
                      <w:lang w:eastAsia="tr-TR"/>
                    </w:rPr>
                    <w:fldChar w:fldCharType="separate"/>
                  </w:r>
                  <w:r w:rsidRPr="004B6558">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Lecture</w:t>
                  </w:r>
                </w:p>
              </w:tc>
              <w:tc>
                <w:tcPr>
                  <w:tcW w:w="1856" w:type="dxa"/>
                  <w:tcBorders>
                    <w:top w:val="single" w:sz="4" w:space="0" w:color="auto"/>
                    <w:left w:val="single" w:sz="4" w:space="0" w:color="auto"/>
                    <w:bottom w:val="single" w:sz="4" w:space="0" w:color="auto"/>
                    <w:right w:val="single" w:sz="4" w:space="0" w:color="auto"/>
                  </w:tcBorders>
                  <w:vAlign w:val="center"/>
                </w:tcPr>
                <w:p w14:paraId="358B9E2A" w14:textId="14EC481C" w:rsidR="00811CCD" w:rsidRPr="004B6558" w:rsidRDefault="00811CCD" w:rsidP="00811CCD">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t xml:space="preserve"> </w:t>
                  </w:r>
                  <w:r w:rsidRPr="004B6558">
                    <w:rPr>
                      <w:rFonts w:eastAsia="Times New Roman" w:cstheme="minorHAnsi"/>
                      <w:lang w:eastAsia="tr-TR"/>
                    </w:rPr>
                    <w:fldChar w:fldCharType="begin">
                      <w:ffData>
                        <w:name w:val="Onay3"/>
                        <w:enabled/>
                        <w:calcOnExit w:val="0"/>
                        <w:checkBox>
                          <w:sizeAuto/>
                          <w:default w:val="0"/>
                        </w:checkBox>
                      </w:ffData>
                    </w:fldChar>
                  </w:r>
                  <w:r w:rsidRPr="004B6558">
                    <w:rPr>
                      <w:rFonts w:eastAsia="Times New Roman" w:cstheme="minorHAnsi"/>
                      <w:lang w:eastAsia="tr-TR"/>
                    </w:rPr>
                    <w:instrText xml:space="preserve"> FORMCHECKBOX </w:instrText>
                  </w:r>
                  <w:r w:rsidR="00C32223">
                    <w:rPr>
                      <w:rFonts w:eastAsia="Times New Roman" w:cstheme="minorHAnsi"/>
                      <w:lang w:eastAsia="tr-TR"/>
                    </w:rPr>
                  </w:r>
                  <w:r w:rsidR="00C32223">
                    <w:rPr>
                      <w:rFonts w:eastAsia="Times New Roman" w:cstheme="minorHAnsi"/>
                      <w:lang w:eastAsia="tr-TR"/>
                    </w:rPr>
                    <w:fldChar w:fldCharType="separate"/>
                  </w:r>
                  <w:r w:rsidRPr="004B6558">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Case based learning</w:t>
                  </w:r>
                </w:p>
              </w:tc>
              <w:tc>
                <w:tcPr>
                  <w:tcW w:w="1729" w:type="dxa"/>
                  <w:tcBorders>
                    <w:top w:val="single" w:sz="4" w:space="0" w:color="auto"/>
                    <w:left w:val="single" w:sz="4" w:space="0" w:color="auto"/>
                    <w:bottom w:val="single" w:sz="4" w:space="0" w:color="auto"/>
                    <w:right w:val="single" w:sz="4" w:space="0" w:color="auto"/>
                  </w:tcBorders>
                  <w:vAlign w:val="center"/>
                </w:tcPr>
                <w:p w14:paraId="483F9330" w14:textId="59A6D0B3" w:rsidR="00811CCD" w:rsidRPr="004B6558" w:rsidRDefault="00811CCD" w:rsidP="00811CCD">
                  <w:pPr>
                    <w:shd w:val="clear" w:color="auto" w:fill="FFFFFF"/>
                    <w:spacing w:after="0" w:line="240" w:lineRule="auto"/>
                    <w:outlineLvl w:val="1"/>
                    <w:rPr>
                      <w:rFonts w:eastAsia="Times New Roman" w:cstheme="minorHAnsi"/>
                      <w:lang w:eastAsia="tr-TR"/>
                    </w:rPr>
                  </w:pPr>
                  <w:r>
                    <w:rPr>
                      <w:rFonts w:eastAsia="Times New Roman" w:cstheme="minorHAnsi"/>
                      <w:lang w:eastAsia="tr-TR"/>
                    </w:rPr>
                    <w:fldChar w:fldCharType="begin">
                      <w:ffData>
                        <w:name w:val=""/>
                        <w:enabled/>
                        <w:calcOnExit w:val="0"/>
                        <w:checkBox>
                          <w:sizeAuto/>
                          <w:default w:val="0"/>
                        </w:checkBox>
                      </w:ffData>
                    </w:fldChar>
                  </w:r>
                  <w:r>
                    <w:rPr>
                      <w:rFonts w:eastAsia="Times New Roman" w:cstheme="minorHAnsi"/>
                      <w:lang w:eastAsia="tr-TR"/>
                    </w:rPr>
                    <w:instrText xml:space="preserve"> FORMCHECKBOX </w:instrText>
                  </w:r>
                  <w:r w:rsidR="00C32223">
                    <w:rPr>
                      <w:rFonts w:eastAsia="Times New Roman" w:cstheme="minorHAnsi"/>
                      <w:lang w:eastAsia="tr-TR"/>
                    </w:rPr>
                  </w:r>
                  <w:r w:rsidR="00C32223">
                    <w:rPr>
                      <w:rFonts w:eastAsia="Times New Roman" w:cstheme="minorHAnsi"/>
                      <w:lang w:eastAsia="tr-TR"/>
                    </w:rPr>
                    <w:fldChar w:fldCharType="separate"/>
                  </w:r>
                  <w:r>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Case discussion</w:t>
                  </w:r>
                </w:p>
              </w:tc>
              <w:tc>
                <w:tcPr>
                  <w:tcW w:w="1497" w:type="dxa"/>
                  <w:tcBorders>
                    <w:top w:val="single" w:sz="4" w:space="0" w:color="auto"/>
                    <w:left w:val="single" w:sz="4" w:space="0" w:color="auto"/>
                    <w:bottom w:val="single" w:sz="4" w:space="0" w:color="auto"/>
                    <w:right w:val="single" w:sz="4" w:space="0" w:color="auto"/>
                  </w:tcBorders>
                  <w:vAlign w:val="center"/>
                </w:tcPr>
                <w:p w14:paraId="49FE81C9" w14:textId="11CC3DCC" w:rsidR="00811CCD" w:rsidRPr="004B6558" w:rsidRDefault="00811CCD" w:rsidP="00811CCD">
                  <w:pPr>
                    <w:shd w:val="clear" w:color="auto" w:fill="FFFFFF"/>
                    <w:spacing w:after="0" w:line="240" w:lineRule="auto"/>
                    <w:outlineLvl w:val="1"/>
                    <w:rPr>
                      <w:rFonts w:eastAsia="Times New Roman" w:cstheme="minorHAnsi"/>
                      <w:lang w:eastAsia="tr-TR"/>
                    </w:rPr>
                  </w:pPr>
                  <w:r>
                    <w:rPr>
                      <w:rFonts w:eastAsia="Times New Roman" w:cstheme="minorHAnsi"/>
                      <w:lang w:eastAsia="tr-TR"/>
                    </w:rPr>
                    <w:fldChar w:fldCharType="begin">
                      <w:ffData>
                        <w:name w:val=""/>
                        <w:enabled/>
                        <w:calcOnExit w:val="0"/>
                        <w:checkBox>
                          <w:sizeAuto/>
                          <w:default w:val="0"/>
                        </w:checkBox>
                      </w:ffData>
                    </w:fldChar>
                  </w:r>
                  <w:r>
                    <w:rPr>
                      <w:rFonts w:eastAsia="Times New Roman" w:cstheme="minorHAnsi"/>
                      <w:lang w:eastAsia="tr-TR"/>
                    </w:rPr>
                    <w:instrText xml:space="preserve"> FORMCHECKBOX </w:instrText>
                  </w:r>
                  <w:r w:rsidR="00C32223">
                    <w:rPr>
                      <w:rFonts w:eastAsia="Times New Roman" w:cstheme="minorHAnsi"/>
                      <w:lang w:eastAsia="tr-TR"/>
                    </w:rPr>
                  </w:r>
                  <w:r w:rsidR="00C32223">
                    <w:rPr>
                      <w:rFonts w:eastAsia="Times New Roman" w:cstheme="minorHAnsi"/>
                      <w:lang w:eastAsia="tr-TR"/>
                    </w:rPr>
                    <w:fldChar w:fldCharType="separate"/>
                  </w:r>
                  <w:r>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Student presentation</w:t>
                  </w:r>
                </w:p>
              </w:tc>
            </w:tr>
            <w:tr w:rsidR="00811CCD" w:rsidRPr="004B6558" w14:paraId="1B304128" w14:textId="77777777" w:rsidTr="00581482">
              <w:trPr>
                <w:trHeight w:val="454"/>
              </w:trPr>
              <w:tc>
                <w:tcPr>
                  <w:tcW w:w="1494" w:type="dxa"/>
                  <w:tcBorders>
                    <w:top w:val="single" w:sz="4" w:space="0" w:color="auto"/>
                    <w:left w:val="single" w:sz="4" w:space="0" w:color="auto"/>
                    <w:bottom w:val="single" w:sz="4" w:space="0" w:color="auto"/>
                    <w:right w:val="single" w:sz="4" w:space="0" w:color="auto"/>
                  </w:tcBorders>
                  <w:vAlign w:val="center"/>
                </w:tcPr>
                <w:p w14:paraId="19E350FD" w14:textId="0D20BADF" w:rsidR="00811CCD" w:rsidRPr="004B6558" w:rsidRDefault="00811CCD" w:rsidP="00811CCD">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fldChar w:fldCharType="begin">
                      <w:ffData>
                        <w:name w:val="Onay3"/>
                        <w:enabled/>
                        <w:calcOnExit w:val="0"/>
                        <w:checkBox>
                          <w:sizeAuto/>
                          <w:default w:val="0"/>
                        </w:checkBox>
                      </w:ffData>
                    </w:fldChar>
                  </w:r>
                  <w:r w:rsidRPr="004B6558">
                    <w:rPr>
                      <w:rFonts w:eastAsia="Times New Roman" w:cstheme="minorHAnsi"/>
                      <w:lang w:eastAsia="tr-TR"/>
                    </w:rPr>
                    <w:instrText xml:space="preserve"> FORMCHECKBOX </w:instrText>
                  </w:r>
                  <w:r w:rsidR="00C32223">
                    <w:rPr>
                      <w:rFonts w:eastAsia="Times New Roman" w:cstheme="minorHAnsi"/>
                      <w:lang w:eastAsia="tr-TR"/>
                    </w:rPr>
                  </w:r>
                  <w:r w:rsidR="00C32223">
                    <w:rPr>
                      <w:rFonts w:eastAsia="Times New Roman" w:cstheme="minorHAnsi"/>
                      <w:lang w:eastAsia="tr-TR"/>
                    </w:rPr>
                    <w:fldChar w:fldCharType="separate"/>
                  </w:r>
                  <w:r w:rsidRPr="004B6558">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Role playing</w:t>
                  </w:r>
                </w:p>
              </w:tc>
              <w:tc>
                <w:tcPr>
                  <w:tcW w:w="1856" w:type="dxa"/>
                  <w:tcBorders>
                    <w:top w:val="single" w:sz="4" w:space="0" w:color="auto"/>
                    <w:left w:val="single" w:sz="4" w:space="0" w:color="auto"/>
                    <w:bottom w:val="single" w:sz="4" w:space="0" w:color="auto"/>
                    <w:right w:val="single" w:sz="4" w:space="0" w:color="auto"/>
                  </w:tcBorders>
                  <w:vAlign w:val="center"/>
                </w:tcPr>
                <w:p w14:paraId="40A6C8F6" w14:textId="5D718AB5" w:rsidR="00811CCD" w:rsidRPr="004B6558" w:rsidRDefault="00811CCD" w:rsidP="00811CCD">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t xml:space="preserve"> </w:t>
                  </w:r>
                  <w:r w:rsidR="00AC2548">
                    <w:rPr>
                      <w:rFonts w:eastAsia="Times New Roman" w:cstheme="minorHAnsi"/>
                      <w:lang w:eastAsia="tr-TR"/>
                    </w:rPr>
                    <w:fldChar w:fldCharType="begin">
                      <w:ffData>
                        <w:name w:val=""/>
                        <w:enabled/>
                        <w:calcOnExit w:val="0"/>
                        <w:checkBox>
                          <w:sizeAuto/>
                          <w:default w:val="1"/>
                        </w:checkBox>
                      </w:ffData>
                    </w:fldChar>
                  </w:r>
                  <w:r w:rsidR="00AC2548">
                    <w:rPr>
                      <w:rFonts w:eastAsia="Times New Roman" w:cstheme="minorHAnsi"/>
                      <w:lang w:eastAsia="tr-TR"/>
                    </w:rPr>
                    <w:instrText xml:space="preserve"> FORMCHECKBOX </w:instrText>
                  </w:r>
                  <w:r w:rsidR="00C32223">
                    <w:rPr>
                      <w:rFonts w:eastAsia="Times New Roman" w:cstheme="minorHAnsi"/>
                      <w:lang w:eastAsia="tr-TR"/>
                    </w:rPr>
                  </w:r>
                  <w:r w:rsidR="00C32223">
                    <w:rPr>
                      <w:rFonts w:eastAsia="Times New Roman" w:cstheme="minorHAnsi"/>
                      <w:lang w:eastAsia="tr-TR"/>
                    </w:rPr>
                    <w:fldChar w:fldCharType="separate"/>
                  </w:r>
                  <w:r w:rsidR="00AC2548">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Problem based learning</w:t>
                  </w:r>
                </w:p>
              </w:tc>
              <w:tc>
                <w:tcPr>
                  <w:tcW w:w="1729" w:type="dxa"/>
                  <w:tcBorders>
                    <w:top w:val="single" w:sz="4" w:space="0" w:color="auto"/>
                    <w:left w:val="single" w:sz="4" w:space="0" w:color="auto"/>
                    <w:bottom w:val="single" w:sz="4" w:space="0" w:color="auto"/>
                    <w:right w:val="single" w:sz="4" w:space="0" w:color="auto"/>
                  </w:tcBorders>
                  <w:vAlign w:val="center"/>
                </w:tcPr>
                <w:p w14:paraId="5978510B" w14:textId="5251CD6B" w:rsidR="00811CCD" w:rsidRPr="004B6558" w:rsidRDefault="00811CCD" w:rsidP="00811CCD">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fldChar w:fldCharType="begin">
                      <w:ffData>
                        <w:name w:val="Onay3"/>
                        <w:enabled/>
                        <w:calcOnExit w:val="0"/>
                        <w:checkBox>
                          <w:sizeAuto/>
                          <w:default w:val="0"/>
                        </w:checkBox>
                      </w:ffData>
                    </w:fldChar>
                  </w:r>
                  <w:r w:rsidRPr="004B6558">
                    <w:rPr>
                      <w:rFonts w:eastAsia="Times New Roman" w:cstheme="minorHAnsi"/>
                      <w:lang w:eastAsia="tr-TR"/>
                    </w:rPr>
                    <w:instrText xml:space="preserve"> FORMCHECKBOX </w:instrText>
                  </w:r>
                  <w:r w:rsidR="00C32223">
                    <w:rPr>
                      <w:rFonts w:eastAsia="Times New Roman" w:cstheme="minorHAnsi"/>
                      <w:lang w:eastAsia="tr-TR"/>
                    </w:rPr>
                  </w:r>
                  <w:r w:rsidR="00C32223">
                    <w:rPr>
                      <w:rFonts w:eastAsia="Times New Roman" w:cstheme="minorHAnsi"/>
                      <w:lang w:eastAsia="tr-TR"/>
                    </w:rPr>
                    <w:fldChar w:fldCharType="separate"/>
                  </w:r>
                  <w:r w:rsidRPr="004B6558">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Project</w:t>
                  </w:r>
                </w:p>
              </w:tc>
              <w:tc>
                <w:tcPr>
                  <w:tcW w:w="1497" w:type="dxa"/>
                  <w:tcBorders>
                    <w:top w:val="single" w:sz="4" w:space="0" w:color="auto"/>
                    <w:left w:val="single" w:sz="4" w:space="0" w:color="auto"/>
                    <w:bottom w:val="single" w:sz="4" w:space="0" w:color="auto"/>
                    <w:right w:val="single" w:sz="4" w:space="0" w:color="auto"/>
                  </w:tcBorders>
                  <w:vAlign w:val="center"/>
                </w:tcPr>
                <w:p w14:paraId="77C9FE5E" w14:textId="7F6E3330" w:rsidR="00811CCD" w:rsidRPr="004B6558" w:rsidRDefault="00811CCD" w:rsidP="00811CCD">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fldChar w:fldCharType="begin">
                      <w:ffData>
                        <w:name w:val="Onay3"/>
                        <w:enabled/>
                        <w:calcOnExit w:val="0"/>
                        <w:checkBox>
                          <w:sizeAuto/>
                          <w:default w:val="0"/>
                        </w:checkBox>
                      </w:ffData>
                    </w:fldChar>
                  </w:r>
                  <w:r w:rsidRPr="004B6558">
                    <w:rPr>
                      <w:rFonts w:eastAsia="Times New Roman" w:cstheme="minorHAnsi"/>
                      <w:lang w:eastAsia="tr-TR"/>
                    </w:rPr>
                    <w:instrText xml:space="preserve"> FORMCHECKBOX </w:instrText>
                  </w:r>
                  <w:r w:rsidR="00C32223">
                    <w:rPr>
                      <w:rFonts w:eastAsia="Times New Roman" w:cstheme="minorHAnsi"/>
                      <w:lang w:eastAsia="tr-TR"/>
                    </w:rPr>
                  </w:r>
                  <w:r w:rsidR="00C32223">
                    <w:rPr>
                      <w:rFonts w:eastAsia="Times New Roman" w:cstheme="minorHAnsi"/>
                      <w:lang w:eastAsia="tr-TR"/>
                    </w:rPr>
                    <w:fldChar w:fldCharType="separate"/>
                  </w:r>
                  <w:r w:rsidRPr="004B6558">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Homework</w:t>
                  </w:r>
                </w:p>
              </w:tc>
            </w:tr>
            <w:tr w:rsidR="00811CCD" w:rsidRPr="004B6558" w14:paraId="031EAD4A" w14:textId="77777777" w:rsidTr="00581482">
              <w:trPr>
                <w:trHeight w:val="454"/>
              </w:trPr>
              <w:tc>
                <w:tcPr>
                  <w:tcW w:w="1494" w:type="dxa"/>
                  <w:tcBorders>
                    <w:top w:val="single" w:sz="4" w:space="0" w:color="auto"/>
                    <w:left w:val="single" w:sz="4" w:space="0" w:color="auto"/>
                    <w:bottom w:val="single" w:sz="4" w:space="0" w:color="auto"/>
                    <w:right w:val="single" w:sz="4" w:space="0" w:color="auto"/>
                  </w:tcBorders>
                  <w:vAlign w:val="center"/>
                </w:tcPr>
                <w:p w14:paraId="25404950" w14:textId="34CBE389" w:rsidR="00811CCD" w:rsidRPr="004B6558" w:rsidRDefault="00811CCD" w:rsidP="00811CCD">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fldChar w:fldCharType="begin">
                      <w:ffData>
                        <w:name w:val="Onay3"/>
                        <w:enabled/>
                        <w:calcOnExit w:val="0"/>
                        <w:checkBox>
                          <w:sizeAuto/>
                          <w:default w:val="1"/>
                        </w:checkBox>
                      </w:ffData>
                    </w:fldChar>
                  </w:r>
                  <w:r w:rsidRPr="004B6558">
                    <w:rPr>
                      <w:rFonts w:eastAsia="Times New Roman" w:cstheme="minorHAnsi"/>
                      <w:lang w:eastAsia="tr-TR"/>
                    </w:rPr>
                    <w:instrText xml:space="preserve"> FORMCHECKBOX </w:instrText>
                  </w:r>
                  <w:r w:rsidR="00C32223">
                    <w:rPr>
                      <w:rFonts w:eastAsia="Times New Roman" w:cstheme="minorHAnsi"/>
                      <w:lang w:eastAsia="tr-TR"/>
                    </w:rPr>
                  </w:r>
                  <w:r w:rsidR="00C32223">
                    <w:rPr>
                      <w:rFonts w:eastAsia="Times New Roman" w:cstheme="minorHAnsi"/>
                      <w:lang w:eastAsia="tr-TR"/>
                    </w:rPr>
                    <w:fldChar w:fldCharType="separate"/>
                  </w:r>
                  <w:r w:rsidRPr="004B6558">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Laboratory practice</w:t>
                  </w:r>
                </w:p>
              </w:tc>
              <w:tc>
                <w:tcPr>
                  <w:tcW w:w="1856" w:type="dxa"/>
                  <w:tcBorders>
                    <w:top w:val="single" w:sz="4" w:space="0" w:color="auto"/>
                    <w:left w:val="single" w:sz="4" w:space="0" w:color="auto"/>
                    <w:bottom w:val="single" w:sz="4" w:space="0" w:color="auto"/>
                    <w:right w:val="single" w:sz="4" w:space="0" w:color="auto"/>
                  </w:tcBorders>
                  <w:vAlign w:val="center"/>
                </w:tcPr>
                <w:p w14:paraId="2E495B3B" w14:textId="6F97173F" w:rsidR="00811CCD" w:rsidRPr="004B6558" w:rsidRDefault="00811CCD" w:rsidP="00811CCD">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t xml:space="preserve"> </w:t>
                  </w:r>
                  <w:r w:rsidR="00AC2548">
                    <w:rPr>
                      <w:rFonts w:eastAsia="Times New Roman" w:cstheme="minorHAnsi"/>
                      <w:lang w:eastAsia="tr-TR"/>
                    </w:rPr>
                    <w:fldChar w:fldCharType="begin">
                      <w:ffData>
                        <w:name w:val=""/>
                        <w:enabled/>
                        <w:calcOnExit w:val="0"/>
                        <w:checkBox>
                          <w:sizeAuto/>
                          <w:default w:val="0"/>
                        </w:checkBox>
                      </w:ffData>
                    </w:fldChar>
                  </w:r>
                  <w:r w:rsidR="00AC2548">
                    <w:rPr>
                      <w:rFonts w:eastAsia="Times New Roman" w:cstheme="minorHAnsi"/>
                      <w:lang w:eastAsia="tr-TR"/>
                    </w:rPr>
                    <w:instrText xml:space="preserve"> FORMCHECKBOX </w:instrText>
                  </w:r>
                  <w:r w:rsidR="00C32223">
                    <w:rPr>
                      <w:rFonts w:eastAsia="Times New Roman" w:cstheme="minorHAnsi"/>
                      <w:lang w:eastAsia="tr-TR"/>
                    </w:rPr>
                  </w:r>
                  <w:r w:rsidR="00C32223">
                    <w:rPr>
                      <w:rFonts w:eastAsia="Times New Roman" w:cstheme="minorHAnsi"/>
                      <w:lang w:eastAsia="tr-TR"/>
                    </w:rPr>
                    <w:fldChar w:fldCharType="separate"/>
                  </w:r>
                  <w:r w:rsidR="00AC2548">
                    <w:rPr>
                      <w:rFonts w:eastAsia="Times New Roman" w:cstheme="minorHAnsi"/>
                      <w:lang w:eastAsia="tr-TR"/>
                    </w:rPr>
                    <w:fldChar w:fldCharType="end"/>
                  </w:r>
                  <w:r>
                    <w:rPr>
                      <w:rFonts w:eastAsia="Times New Roman" w:cstheme="minorHAnsi"/>
                      <w:lang w:eastAsia="tr-TR"/>
                    </w:rPr>
                    <w:t xml:space="preserve"> </w:t>
                  </w:r>
                  <w:r w:rsidRPr="004B6558">
                    <w:rPr>
                      <w:rFonts w:eastAsia="Times New Roman" w:cstheme="minorHAnsi"/>
                      <w:lang w:eastAsia="tr-TR"/>
                    </w:rPr>
                    <w:t>Team based learning</w:t>
                  </w:r>
                </w:p>
              </w:tc>
              <w:tc>
                <w:tcPr>
                  <w:tcW w:w="1729" w:type="dxa"/>
                  <w:tcBorders>
                    <w:top w:val="single" w:sz="4" w:space="0" w:color="auto"/>
                    <w:left w:val="single" w:sz="4" w:space="0" w:color="auto"/>
                    <w:bottom w:val="single" w:sz="4" w:space="0" w:color="auto"/>
                    <w:right w:val="single" w:sz="4" w:space="0" w:color="auto"/>
                  </w:tcBorders>
                  <w:vAlign w:val="center"/>
                </w:tcPr>
                <w:p w14:paraId="4F3D9FC1" w14:textId="073A0BF9" w:rsidR="00811CCD" w:rsidRPr="004B6558" w:rsidRDefault="00811CCD" w:rsidP="00811CCD">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fldChar w:fldCharType="begin">
                      <w:ffData>
                        <w:name w:val="Onay3"/>
                        <w:enabled/>
                        <w:calcOnExit w:val="0"/>
                        <w:checkBox>
                          <w:sizeAuto/>
                          <w:default w:val="1"/>
                        </w:checkBox>
                      </w:ffData>
                    </w:fldChar>
                  </w:r>
                  <w:r w:rsidRPr="004B6558">
                    <w:rPr>
                      <w:rFonts w:eastAsia="Times New Roman" w:cstheme="minorHAnsi"/>
                      <w:lang w:eastAsia="tr-TR"/>
                    </w:rPr>
                    <w:instrText xml:space="preserve"> FORMCHECKBOX </w:instrText>
                  </w:r>
                  <w:r w:rsidR="00C32223">
                    <w:rPr>
                      <w:rFonts w:eastAsia="Times New Roman" w:cstheme="minorHAnsi"/>
                      <w:lang w:eastAsia="tr-TR"/>
                    </w:rPr>
                  </w:r>
                  <w:r w:rsidR="00C32223">
                    <w:rPr>
                      <w:rFonts w:eastAsia="Times New Roman" w:cstheme="minorHAnsi"/>
                      <w:lang w:eastAsia="tr-TR"/>
                    </w:rPr>
                    <w:fldChar w:fldCharType="separate"/>
                  </w:r>
                  <w:r w:rsidRPr="004B6558">
                    <w:rPr>
                      <w:rFonts w:eastAsia="Times New Roman" w:cstheme="minorHAnsi"/>
                      <w:lang w:eastAsia="tr-TR"/>
                    </w:rPr>
                    <w:fldChar w:fldCharType="end"/>
                  </w:r>
                  <w:r w:rsidRPr="004B6558">
                    <w:rPr>
                      <w:rFonts w:eastAsia="Times New Roman" w:cstheme="minorHAnsi"/>
                      <w:lang w:eastAsia="tr-TR"/>
                    </w:rPr>
                    <w:t xml:space="preserve"> </w:t>
                  </w:r>
                  <w:r>
                    <w:rPr>
                      <w:rFonts w:eastAsia="Times New Roman" w:cstheme="minorHAnsi"/>
                      <w:lang w:eastAsia="tr-TR"/>
                    </w:rPr>
                    <w:t>Self Learning</w:t>
                  </w:r>
                </w:p>
              </w:tc>
              <w:tc>
                <w:tcPr>
                  <w:tcW w:w="1497" w:type="dxa"/>
                  <w:tcBorders>
                    <w:top w:val="single" w:sz="4" w:space="0" w:color="auto"/>
                    <w:left w:val="single" w:sz="4" w:space="0" w:color="auto"/>
                    <w:bottom w:val="single" w:sz="4" w:space="0" w:color="auto"/>
                    <w:right w:val="single" w:sz="4" w:space="0" w:color="auto"/>
                  </w:tcBorders>
                  <w:vAlign w:val="center"/>
                </w:tcPr>
                <w:p w14:paraId="0A26873C" w14:textId="51B5C7AD" w:rsidR="00811CCD" w:rsidRPr="004B6558" w:rsidRDefault="00811CCD" w:rsidP="00811CCD">
                  <w:pPr>
                    <w:shd w:val="clear" w:color="auto" w:fill="FFFFFF"/>
                    <w:spacing w:after="0" w:line="240" w:lineRule="auto"/>
                    <w:outlineLvl w:val="1"/>
                    <w:rPr>
                      <w:rFonts w:eastAsia="Times New Roman" w:cstheme="minorHAnsi"/>
                      <w:lang w:eastAsia="tr-TR"/>
                    </w:rPr>
                  </w:pPr>
                  <w:r>
                    <w:rPr>
                      <w:rFonts w:eastAsia="Times New Roman" w:cstheme="minorHAnsi"/>
                      <w:lang w:eastAsia="tr-TR"/>
                    </w:rPr>
                    <w:fldChar w:fldCharType="begin">
                      <w:ffData>
                        <w:name w:val=""/>
                        <w:enabled/>
                        <w:calcOnExit w:val="0"/>
                        <w:checkBox>
                          <w:sizeAuto/>
                          <w:default w:val="0"/>
                        </w:checkBox>
                      </w:ffData>
                    </w:fldChar>
                  </w:r>
                  <w:r>
                    <w:rPr>
                      <w:rFonts w:eastAsia="Times New Roman" w:cstheme="minorHAnsi"/>
                      <w:lang w:eastAsia="tr-TR"/>
                    </w:rPr>
                    <w:instrText xml:space="preserve"> FORMCHECKBOX </w:instrText>
                  </w:r>
                  <w:r w:rsidR="00C32223">
                    <w:rPr>
                      <w:rFonts w:eastAsia="Times New Roman" w:cstheme="minorHAnsi"/>
                      <w:lang w:eastAsia="tr-TR"/>
                    </w:rPr>
                  </w:r>
                  <w:r w:rsidR="00C32223">
                    <w:rPr>
                      <w:rFonts w:eastAsia="Times New Roman" w:cstheme="minorHAnsi"/>
                      <w:lang w:eastAsia="tr-TR"/>
                    </w:rPr>
                    <w:fldChar w:fldCharType="separate"/>
                  </w:r>
                  <w:r>
                    <w:rPr>
                      <w:rFonts w:eastAsia="Times New Roman" w:cstheme="minorHAnsi"/>
                      <w:lang w:eastAsia="tr-TR"/>
                    </w:rPr>
                    <w:fldChar w:fldCharType="end"/>
                  </w:r>
                  <w:r w:rsidRPr="004B6558">
                    <w:rPr>
                      <w:rFonts w:eastAsia="Times New Roman" w:cstheme="minorHAnsi"/>
                      <w:lang w:eastAsia="tr-TR"/>
                    </w:rPr>
                    <w:t xml:space="preserve"> </w:t>
                  </w:r>
                  <w:r>
                    <w:rPr>
                      <w:rFonts w:eastAsia="Times New Roman" w:cstheme="minorHAnsi"/>
                      <w:lang w:eastAsia="tr-TR"/>
                    </w:rPr>
                    <w:t>Student Panel</w:t>
                  </w:r>
                </w:p>
              </w:tc>
            </w:tr>
            <w:tr w:rsidR="00581482" w:rsidRPr="004B6558" w14:paraId="76644CB4" w14:textId="77777777" w:rsidTr="00581482">
              <w:trPr>
                <w:trHeight w:val="454"/>
              </w:trPr>
              <w:tc>
                <w:tcPr>
                  <w:tcW w:w="1494" w:type="dxa"/>
                  <w:tcBorders>
                    <w:top w:val="single" w:sz="4" w:space="0" w:color="auto"/>
                    <w:left w:val="single" w:sz="4" w:space="0" w:color="auto"/>
                    <w:bottom w:val="single" w:sz="4" w:space="0" w:color="auto"/>
                    <w:right w:val="single" w:sz="4" w:space="0" w:color="auto"/>
                  </w:tcBorders>
                  <w:vAlign w:val="center"/>
                </w:tcPr>
                <w:p w14:paraId="54101B9A" w14:textId="4CCA8EB4" w:rsidR="00581482" w:rsidRPr="004B6558" w:rsidRDefault="00581482" w:rsidP="00581482">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fldChar w:fldCharType="begin">
                      <w:ffData>
                        <w:name w:val=""/>
                        <w:enabled/>
                        <w:calcOnExit w:val="0"/>
                        <w:checkBox>
                          <w:sizeAuto/>
                          <w:default w:val="1"/>
                        </w:checkBox>
                      </w:ffData>
                    </w:fldChar>
                  </w:r>
                  <w:r w:rsidRPr="004B6558">
                    <w:rPr>
                      <w:rFonts w:eastAsia="Times New Roman" w:cstheme="minorHAnsi"/>
                      <w:lang w:eastAsia="tr-TR"/>
                    </w:rPr>
                    <w:instrText xml:space="preserve"> FORMCHECKBOX </w:instrText>
                  </w:r>
                  <w:r w:rsidR="00C32223">
                    <w:rPr>
                      <w:rFonts w:eastAsia="Times New Roman" w:cstheme="minorHAnsi"/>
                      <w:lang w:eastAsia="tr-TR"/>
                    </w:rPr>
                  </w:r>
                  <w:r w:rsidR="00C32223">
                    <w:rPr>
                      <w:rFonts w:eastAsia="Times New Roman" w:cstheme="minorHAnsi"/>
                      <w:lang w:eastAsia="tr-TR"/>
                    </w:rPr>
                    <w:fldChar w:fldCharType="separate"/>
                  </w:r>
                  <w:r w:rsidRPr="004B6558">
                    <w:rPr>
                      <w:rFonts w:eastAsia="Times New Roman" w:cstheme="minorHAnsi"/>
                      <w:lang w:eastAsia="tr-TR"/>
                    </w:rPr>
                    <w:fldChar w:fldCharType="end"/>
                  </w:r>
                  <w:r>
                    <w:rPr>
                      <w:rFonts w:eastAsia="Times New Roman" w:cstheme="minorHAnsi"/>
                      <w:lang w:eastAsia="tr-TR"/>
                    </w:rPr>
                    <w:t xml:space="preserve"> Medical Skill</w:t>
                  </w:r>
                </w:p>
              </w:tc>
              <w:tc>
                <w:tcPr>
                  <w:tcW w:w="1856" w:type="dxa"/>
                  <w:tcBorders>
                    <w:top w:val="single" w:sz="4" w:space="0" w:color="auto"/>
                    <w:left w:val="single" w:sz="4" w:space="0" w:color="auto"/>
                    <w:bottom w:val="single" w:sz="4" w:space="0" w:color="auto"/>
                    <w:right w:val="single" w:sz="4" w:space="0" w:color="auto"/>
                  </w:tcBorders>
                  <w:vAlign w:val="center"/>
                </w:tcPr>
                <w:p w14:paraId="08FFD1EB" w14:textId="2C5A2F3F" w:rsidR="00581482" w:rsidRPr="004B6558" w:rsidRDefault="00581482" w:rsidP="00581482">
                  <w:pPr>
                    <w:shd w:val="clear" w:color="auto" w:fill="FFFFFF"/>
                    <w:spacing w:after="0" w:line="240" w:lineRule="auto"/>
                    <w:outlineLvl w:val="1"/>
                    <w:rPr>
                      <w:rFonts w:eastAsia="Times New Roman" w:cstheme="minorHAnsi"/>
                      <w:lang w:eastAsia="tr-TR"/>
                    </w:rPr>
                  </w:pPr>
                  <w:r w:rsidRPr="004B6558">
                    <w:rPr>
                      <w:rFonts w:eastAsia="Times New Roman" w:cstheme="minorHAnsi"/>
                      <w:lang w:eastAsia="tr-TR"/>
                    </w:rPr>
                    <w:t xml:space="preserve"> </w:t>
                  </w:r>
                  <w:r w:rsidR="00EB322C">
                    <w:rPr>
                      <w:rFonts w:eastAsia="Times New Roman" w:cstheme="minorHAnsi"/>
                      <w:lang w:eastAsia="tr-TR"/>
                    </w:rPr>
                    <w:fldChar w:fldCharType="begin">
                      <w:ffData>
                        <w:name w:val=""/>
                        <w:enabled/>
                        <w:calcOnExit w:val="0"/>
                        <w:checkBox>
                          <w:sizeAuto/>
                          <w:default w:val="1"/>
                        </w:checkBox>
                      </w:ffData>
                    </w:fldChar>
                  </w:r>
                  <w:r w:rsidR="00EB322C">
                    <w:rPr>
                      <w:rFonts w:eastAsia="Times New Roman" w:cstheme="minorHAnsi"/>
                      <w:lang w:eastAsia="tr-TR"/>
                    </w:rPr>
                    <w:instrText xml:space="preserve"> FORMCHECKBOX </w:instrText>
                  </w:r>
                  <w:r w:rsidR="00C32223">
                    <w:rPr>
                      <w:rFonts w:eastAsia="Times New Roman" w:cstheme="minorHAnsi"/>
                      <w:lang w:eastAsia="tr-TR"/>
                    </w:rPr>
                  </w:r>
                  <w:r w:rsidR="00C32223">
                    <w:rPr>
                      <w:rFonts w:eastAsia="Times New Roman" w:cstheme="minorHAnsi"/>
                      <w:lang w:eastAsia="tr-TR"/>
                    </w:rPr>
                    <w:fldChar w:fldCharType="separate"/>
                  </w:r>
                  <w:r w:rsidR="00EB322C">
                    <w:rPr>
                      <w:rFonts w:eastAsia="Times New Roman" w:cstheme="minorHAnsi"/>
                      <w:lang w:eastAsia="tr-TR"/>
                    </w:rPr>
                    <w:fldChar w:fldCharType="end"/>
                  </w:r>
                  <w:r>
                    <w:rPr>
                      <w:rFonts w:eastAsia="Times New Roman" w:cstheme="minorHAnsi"/>
                      <w:lang w:eastAsia="tr-TR"/>
                    </w:rPr>
                    <w:t xml:space="preserve"> Flipped Class</w:t>
                  </w:r>
                </w:p>
              </w:tc>
              <w:tc>
                <w:tcPr>
                  <w:tcW w:w="1729" w:type="dxa"/>
                  <w:tcBorders>
                    <w:top w:val="single" w:sz="4" w:space="0" w:color="auto"/>
                    <w:left w:val="single" w:sz="4" w:space="0" w:color="auto"/>
                    <w:bottom w:val="single" w:sz="4" w:space="0" w:color="auto"/>
                    <w:right w:val="single" w:sz="4" w:space="0" w:color="auto"/>
                  </w:tcBorders>
                  <w:vAlign w:val="center"/>
                </w:tcPr>
                <w:p w14:paraId="5924D838" w14:textId="77777777" w:rsidR="00581482" w:rsidRPr="004B6558" w:rsidRDefault="00581482" w:rsidP="00581482">
                  <w:pPr>
                    <w:shd w:val="clear" w:color="auto" w:fill="FFFFFF"/>
                    <w:spacing w:after="0" w:line="240" w:lineRule="auto"/>
                    <w:outlineLvl w:val="1"/>
                    <w:rPr>
                      <w:rFonts w:eastAsia="Times New Roman" w:cstheme="minorHAnsi"/>
                      <w:lang w:eastAsia="tr-TR"/>
                    </w:rPr>
                  </w:pPr>
                </w:p>
              </w:tc>
              <w:tc>
                <w:tcPr>
                  <w:tcW w:w="1497" w:type="dxa"/>
                  <w:tcBorders>
                    <w:top w:val="single" w:sz="4" w:space="0" w:color="auto"/>
                    <w:left w:val="single" w:sz="4" w:space="0" w:color="auto"/>
                    <w:bottom w:val="single" w:sz="4" w:space="0" w:color="auto"/>
                    <w:right w:val="single" w:sz="4" w:space="0" w:color="auto"/>
                  </w:tcBorders>
                  <w:vAlign w:val="center"/>
                </w:tcPr>
                <w:p w14:paraId="7587D0DB" w14:textId="77777777" w:rsidR="00581482" w:rsidRDefault="00581482" w:rsidP="00581482">
                  <w:pPr>
                    <w:shd w:val="clear" w:color="auto" w:fill="FFFFFF"/>
                    <w:spacing w:after="0" w:line="240" w:lineRule="auto"/>
                    <w:outlineLvl w:val="1"/>
                    <w:rPr>
                      <w:rFonts w:eastAsia="Times New Roman" w:cstheme="minorHAnsi"/>
                      <w:lang w:eastAsia="tr-TR"/>
                    </w:rPr>
                  </w:pPr>
                </w:p>
              </w:tc>
            </w:tr>
          </w:tbl>
          <w:p w14:paraId="4AEAB4F7" w14:textId="77777777" w:rsidR="00811CCD" w:rsidRPr="004B6558" w:rsidRDefault="00811CCD" w:rsidP="00811CCD">
            <w:pPr>
              <w:rPr>
                <w:rFonts w:cstheme="minorHAnsi"/>
              </w:rPr>
            </w:pPr>
          </w:p>
        </w:tc>
      </w:tr>
      <w:tr w:rsidR="00811CCD" w:rsidRPr="004B6558" w14:paraId="3F3460F5" w14:textId="77777777" w:rsidTr="00096553">
        <w:tc>
          <w:tcPr>
            <w:tcW w:w="2265" w:type="dxa"/>
          </w:tcPr>
          <w:p w14:paraId="4AF1076B" w14:textId="77777777" w:rsidR="00811CCD" w:rsidRPr="004B6558" w:rsidRDefault="00811CCD" w:rsidP="00811CCD">
            <w:pPr>
              <w:jc w:val="center"/>
              <w:rPr>
                <w:rFonts w:cstheme="minorHAnsi"/>
                <w:b/>
              </w:rPr>
            </w:pPr>
            <w:r w:rsidRPr="004B6558">
              <w:rPr>
                <w:rFonts w:cstheme="minorHAnsi"/>
                <w:b/>
              </w:rPr>
              <w:t>Evaluation Method</w:t>
            </w:r>
          </w:p>
        </w:tc>
        <w:tc>
          <w:tcPr>
            <w:tcW w:w="6802" w:type="dxa"/>
            <w:gridSpan w:val="2"/>
            <w:shd w:val="clear" w:color="auto" w:fill="auto"/>
          </w:tcPr>
          <w:p w14:paraId="1BB66459" w14:textId="022F0276" w:rsidR="00811CCD" w:rsidRPr="00EB322C" w:rsidRDefault="00811CCD" w:rsidP="00D56697">
            <w:pPr>
              <w:jc w:val="both"/>
              <w:rPr>
                <w:rFonts w:cstheme="minorHAnsi"/>
                <w:lang w:val="en-US"/>
              </w:rPr>
            </w:pPr>
            <w:r w:rsidRPr="00EB322C">
              <w:rPr>
                <w:rFonts w:cstheme="minorHAnsi"/>
                <w:lang w:val="en-US"/>
              </w:rPr>
              <w:t xml:space="preserve">Theoretical Exam (85%), </w:t>
            </w:r>
            <w:r w:rsidR="00A52A13" w:rsidRPr="00EB322C">
              <w:rPr>
                <w:rFonts w:cstheme="minorHAnsi"/>
                <w:lang w:val="en-US"/>
              </w:rPr>
              <w:t>Problem</w:t>
            </w:r>
            <w:r w:rsidRPr="00EB322C">
              <w:rPr>
                <w:rFonts w:cstheme="minorHAnsi"/>
                <w:lang w:val="en-US"/>
              </w:rPr>
              <w:t xml:space="preserve"> Based Learning (</w:t>
            </w:r>
            <w:r w:rsidR="00A52A13" w:rsidRPr="00EB322C">
              <w:rPr>
                <w:rFonts w:cstheme="minorHAnsi"/>
                <w:lang w:val="en-US"/>
              </w:rPr>
              <w:t>10</w:t>
            </w:r>
            <w:r w:rsidR="00D56697" w:rsidRPr="00EB322C">
              <w:rPr>
                <w:rFonts w:cstheme="minorHAnsi"/>
                <w:lang w:val="en-US"/>
              </w:rPr>
              <w:t xml:space="preserve">%), Flipped Class </w:t>
            </w:r>
            <w:r w:rsidR="00EB322C" w:rsidRPr="00EB322C">
              <w:rPr>
                <w:rFonts w:cstheme="minorHAnsi"/>
                <w:lang w:val="en-US"/>
              </w:rPr>
              <w:t>(5%)</w:t>
            </w:r>
          </w:p>
        </w:tc>
      </w:tr>
      <w:tr w:rsidR="00811CCD" w:rsidRPr="004B6558" w14:paraId="0B9EF12A" w14:textId="77777777" w:rsidTr="00096553">
        <w:tc>
          <w:tcPr>
            <w:tcW w:w="2265" w:type="dxa"/>
          </w:tcPr>
          <w:p w14:paraId="57785A70" w14:textId="77777777" w:rsidR="00811CCD" w:rsidRPr="004B6558" w:rsidRDefault="00811CCD" w:rsidP="00811CCD">
            <w:pPr>
              <w:jc w:val="center"/>
              <w:rPr>
                <w:rFonts w:cstheme="minorHAnsi"/>
                <w:b/>
              </w:rPr>
            </w:pPr>
            <w:r w:rsidRPr="004B6558">
              <w:rPr>
                <w:rFonts w:cstheme="minorHAnsi"/>
                <w:b/>
              </w:rPr>
              <w:t>Lesson Language</w:t>
            </w:r>
          </w:p>
        </w:tc>
        <w:tc>
          <w:tcPr>
            <w:tcW w:w="6802" w:type="dxa"/>
            <w:gridSpan w:val="2"/>
          </w:tcPr>
          <w:p w14:paraId="3F3266CF" w14:textId="77777777" w:rsidR="00811CCD" w:rsidRPr="004B6558" w:rsidRDefault="00811CCD" w:rsidP="00811CCD">
            <w:pPr>
              <w:rPr>
                <w:rFonts w:cstheme="minorHAnsi"/>
                <w:lang w:val="en-US"/>
              </w:rPr>
            </w:pPr>
            <w:r w:rsidRPr="004B6558">
              <w:rPr>
                <w:rFonts w:cstheme="minorHAnsi"/>
                <w:lang w:val="en-US"/>
              </w:rPr>
              <w:t>English</w:t>
            </w:r>
          </w:p>
        </w:tc>
      </w:tr>
    </w:tbl>
    <w:p w14:paraId="7E9796B7" w14:textId="1E7F52EE" w:rsidR="004038B0" w:rsidRDefault="004038B0" w:rsidP="007332C4">
      <w:pPr>
        <w:rPr>
          <w:rFonts w:cstheme="minorHAnsi"/>
        </w:rPr>
      </w:pPr>
    </w:p>
    <w:sectPr w:rsidR="00403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Regular">
    <w:altName w:val="Times New Roman"/>
    <w:charset w:val="00"/>
    <w:family w:val="auto"/>
    <w:pitch w:val="variable"/>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130C5"/>
    <w:multiLevelType w:val="hybridMultilevel"/>
    <w:tmpl w:val="0FB4E136"/>
    <w:lvl w:ilvl="0" w:tplc="9984E836">
      <w:start w:val="1"/>
      <w:numFmt w:val="decimal"/>
      <w:lvlText w:val="%1."/>
      <w:lvlJc w:val="left"/>
      <w:pPr>
        <w:ind w:left="720" w:hanging="360"/>
      </w:pPr>
      <w:rPr>
        <w:rFonts w:eastAsia="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C14E83"/>
    <w:multiLevelType w:val="hybridMultilevel"/>
    <w:tmpl w:val="8BDA8F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9916022"/>
    <w:multiLevelType w:val="hybridMultilevel"/>
    <w:tmpl w:val="81E0FF3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FA41A0"/>
    <w:multiLevelType w:val="hybridMultilevel"/>
    <w:tmpl w:val="B97091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131D0C"/>
    <w:multiLevelType w:val="multilevel"/>
    <w:tmpl w:val="382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9F111C"/>
    <w:multiLevelType w:val="hybridMultilevel"/>
    <w:tmpl w:val="CDBAF6D8"/>
    <w:lvl w:ilvl="0" w:tplc="5CAA63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5E06E9"/>
    <w:multiLevelType w:val="multilevel"/>
    <w:tmpl w:val="92507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A42A39"/>
    <w:multiLevelType w:val="hybridMultilevel"/>
    <w:tmpl w:val="5FFE3178"/>
    <w:lvl w:ilvl="0" w:tplc="F162F190">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9000493"/>
    <w:multiLevelType w:val="hybridMultilevel"/>
    <w:tmpl w:val="CA1649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7D27A2"/>
    <w:multiLevelType w:val="hybridMultilevel"/>
    <w:tmpl w:val="23442FB6"/>
    <w:lvl w:ilvl="0" w:tplc="C5D27B1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9F745FF"/>
    <w:multiLevelType w:val="hybridMultilevel"/>
    <w:tmpl w:val="F32ED7D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0"/>
  </w:num>
  <w:num w:numId="2">
    <w:abstractNumId w:val="1"/>
  </w:num>
  <w:num w:numId="3">
    <w:abstractNumId w:val="4"/>
  </w:num>
  <w:num w:numId="4">
    <w:abstractNumId w:val="3"/>
  </w:num>
  <w:num w:numId="5">
    <w:abstractNumId w:val="6"/>
  </w:num>
  <w:num w:numId="6">
    <w:abstractNumId w:val="0"/>
  </w:num>
  <w:num w:numId="7">
    <w:abstractNumId w:val="8"/>
  </w:num>
  <w:num w:numId="8">
    <w:abstractNumId w:val="9"/>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51"/>
    <w:rsid w:val="000152A4"/>
    <w:rsid w:val="00020588"/>
    <w:rsid w:val="00022E7B"/>
    <w:rsid w:val="000277C3"/>
    <w:rsid w:val="00027B62"/>
    <w:rsid w:val="0004059D"/>
    <w:rsid w:val="00041C7B"/>
    <w:rsid w:val="00077621"/>
    <w:rsid w:val="00077DA2"/>
    <w:rsid w:val="00084767"/>
    <w:rsid w:val="0008598B"/>
    <w:rsid w:val="00095781"/>
    <w:rsid w:val="00096553"/>
    <w:rsid w:val="000A3854"/>
    <w:rsid w:val="000F6134"/>
    <w:rsid w:val="00101F4B"/>
    <w:rsid w:val="001020A6"/>
    <w:rsid w:val="0010408D"/>
    <w:rsid w:val="001168A8"/>
    <w:rsid w:val="001307D5"/>
    <w:rsid w:val="00135BDC"/>
    <w:rsid w:val="00147CE5"/>
    <w:rsid w:val="0015363D"/>
    <w:rsid w:val="00157895"/>
    <w:rsid w:val="00164604"/>
    <w:rsid w:val="00164B16"/>
    <w:rsid w:val="00165602"/>
    <w:rsid w:val="00176323"/>
    <w:rsid w:val="001768D7"/>
    <w:rsid w:val="001834BB"/>
    <w:rsid w:val="00183ACC"/>
    <w:rsid w:val="00187B49"/>
    <w:rsid w:val="00196D8E"/>
    <w:rsid w:val="001C5C20"/>
    <w:rsid w:val="001E007F"/>
    <w:rsid w:val="001E378B"/>
    <w:rsid w:val="001E5166"/>
    <w:rsid w:val="001F7E54"/>
    <w:rsid w:val="00204A36"/>
    <w:rsid w:val="0020657F"/>
    <w:rsid w:val="00206A69"/>
    <w:rsid w:val="00211758"/>
    <w:rsid w:val="00226C73"/>
    <w:rsid w:val="002313E3"/>
    <w:rsid w:val="002348C1"/>
    <w:rsid w:val="00234D53"/>
    <w:rsid w:val="00242266"/>
    <w:rsid w:val="002436D1"/>
    <w:rsid w:val="0025037C"/>
    <w:rsid w:val="002632CD"/>
    <w:rsid w:val="002676BF"/>
    <w:rsid w:val="0029696D"/>
    <w:rsid w:val="002A022A"/>
    <w:rsid w:val="002C4163"/>
    <w:rsid w:val="002C6A97"/>
    <w:rsid w:val="002D12E5"/>
    <w:rsid w:val="002D2C76"/>
    <w:rsid w:val="002F0097"/>
    <w:rsid w:val="003071E1"/>
    <w:rsid w:val="00307706"/>
    <w:rsid w:val="00331597"/>
    <w:rsid w:val="003366FA"/>
    <w:rsid w:val="00346264"/>
    <w:rsid w:val="003469E8"/>
    <w:rsid w:val="00366AB7"/>
    <w:rsid w:val="00373EB5"/>
    <w:rsid w:val="0037552D"/>
    <w:rsid w:val="003C1BC3"/>
    <w:rsid w:val="003F1D8A"/>
    <w:rsid w:val="00402CBF"/>
    <w:rsid w:val="004038B0"/>
    <w:rsid w:val="00405FAD"/>
    <w:rsid w:val="00410107"/>
    <w:rsid w:val="004362E5"/>
    <w:rsid w:val="00470AB5"/>
    <w:rsid w:val="00470F1D"/>
    <w:rsid w:val="00477D04"/>
    <w:rsid w:val="00480D58"/>
    <w:rsid w:val="004831D2"/>
    <w:rsid w:val="00484D7F"/>
    <w:rsid w:val="00495A6E"/>
    <w:rsid w:val="004B0F0B"/>
    <w:rsid w:val="004B3AEF"/>
    <w:rsid w:val="004B6558"/>
    <w:rsid w:val="004C1CC1"/>
    <w:rsid w:val="004D1178"/>
    <w:rsid w:val="004D45A5"/>
    <w:rsid w:val="004E3D99"/>
    <w:rsid w:val="00522C64"/>
    <w:rsid w:val="00537F3E"/>
    <w:rsid w:val="005453CF"/>
    <w:rsid w:val="00546199"/>
    <w:rsid w:val="0054738E"/>
    <w:rsid w:val="005719A3"/>
    <w:rsid w:val="00581482"/>
    <w:rsid w:val="005D4040"/>
    <w:rsid w:val="005E386C"/>
    <w:rsid w:val="005E4915"/>
    <w:rsid w:val="005E6C04"/>
    <w:rsid w:val="00603103"/>
    <w:rsid w:val="00615F95"/>
    <w:rsid w:val="0064256A"/>
    <w:rsid w:val="00646463"/>
    <w:rsid w:val="00651FF1"/>
    <w:rsid w:val="0065329C"/>
    <w:rsid w:val="00656C91"/>
    <w:rsid w:val="006616EA"/>
    <w:rsid w:val="00662808"/>
    <w:rsid w:val="00672405"/>
    <w:rsid w:val="006C0102"/>
    <w:rsid w:val="006C3F05"/>
    <w:rsid w:val="006C4AA4"/>
    <w:rsid w:val="006D2BCA"/>
    <w:rsid w:val="006F7737"/>
    <w:rsid w:val="00702F51"/>
    <w:rsid w:val="0070414E"/>
    <w:rsid w:val="007122BD"/>
    <w:rsid w:val="007148FC"/>
    <w:rsid w:val="007332C4"/>
    <w:rsid w:val="00742179"/>
    <w:rsid w:val="00745493"/>
    <w:rsid w:val="0075669C"/>
    <w:rsid w:val="0078439A"/>
    <w:rsid w:val="00785C3B"/>
    <w:rsid w:val="00794C6B"/>
    <w:rsid w:val="007A1AB3"/>
    <w:rsid w:val="007A1D0A"/>
    <w:rsid w:val="007B1F20"/>
    <w:rsid w:val="007D5321"/>
    <w:rsid w:val="007E25EE"/>
    <w:rsid w:val="007E7620"/>
    <w:rsid w:val="008004A1"/>
    <w:rsid w:val="0080214F"/>
    <w:rsid w:val="00803A13"/>
    <w:rsid w:val="00811C34"/>
    <w:rsid w:val="00811CCD"/>
    <w:rsid w:val="00812253"/>
    <w:rsid w:val="0082396E"/>
    <w:rsid w:val="00831E6B"/>
    <w:rsid w:val="0085350D"/>
    <w:rsid w:val="0085537A"/>
    <w:rsid w:val="00860618"/>
    <w:rsid w:val="00880175"/>
    <w:rsid w:val="00880C63"/>
    <w:rsid w:val="008819BC"/>
    <w:rsid w:val="00883C06"/>
    <w:rsid w:val="00896D39"/>
    <w:rsid w:val="008A12D9"/>
    <w:rsid w:val="008B0C72"/>
    <w:rsid w:val="008B380E"/>
    <w:rsid w:val="008C7460"/>
    <w:rsid w:val="008D254C"/>
    <w:rsid w:val="008E20B7"/>
    <w:rsid w:val="008F0A02"/>
    <w:rsid w:val="00932815"/>
    <w:rsid w:val="00933EB7"/>
    <w:rsid w:val="009349E2"/>
    <w:rsid w:val="0094036D"/>
    <w:rsid w:val="00961113"/>
    <w:rsid w:val="00961307"/>
    <w:rsid w:val="009617AE"/>
    <w:rsid w:val="009763C2"/>
    <w:rsid w:val="00977E62"/>
    <w:rsid w:val="009911E0"/>
    <w:rsid w:val="0099387C"/>
    <w:rsid w:val="009A1033"/>
    <w:rsid w:val="009A4F5E"/>
    <w:rsid w:val="009A65C0"/>
    <w:rsid w:val="009A75C6"/>
    <w:rsid w:val="009C0421"/>
    <w:rsid w:val="009C34F5"/>
    <w:rsid w:val="009D02A4"/>
    <w:rsid w:val="009D5C6E"/>
    <w:rsid w:val="009F12E8"/>
    <w:rsid w:val="009F4B88"/>
    <w:rsid w:val="00A112E9"/>
    <w:rsid w:val="00A13CB0"/>
    <w:rsid w:val="00A3019C"/>
    <w:rsid w:val="00A31E3A"/>
    <w:rsid w:val="00A34BB7"/>
    <w:rsid w:val="00A41571"/>
    <w:rsid w:val="00A45D3C"/>
    <w:rsid w:val="00A52A13"/>
    <w:rsid w:val="00A85827"/>
    <w:rsid w:val="00A9190D"/>
    <w:rsid w:val="00A979FD"/>
    <w:rsid w:val="00AA5143"/>
    <w:rsid w:val="00AA65CE"/>
    <w:rsid w:val="00AC2548"/>
    <w:rsid w:val="00AC3F0E"/>
    <w:rsid w:val="00AD06A3"/>
    <w:rsid w:val="00AE1ADE"/>
    <w:rsid w:val="00AE40A7"/>
    <w:rsid w:val="00AE65DB"/>
    <w:rsid w:val="00AE7E45"/>
    <w:rsid w:val="00B06118"/>
    <w:rsid w:val="00B239AB"/>
    <w:rsid w:val="00B4276F"/>
    <w:rsid w:val="00B44CE1"/>
    <w:rsid w:val="00B50E51"/>
    <w:rsid w:val="00B54B57"/>
    <w:rsid w:val="00B558CE"/>
    <w:rsid w:val="00B71534"/>
    <w:rsid w:val="00B754DF"/>
    <w:rsid w:val="00B978D1"/>
    <w:rsid w:val="00BA3DC1"/>
    <w:rsid w:val="00BA4905"/>
    <w:rsid w:val="00BA71B5"/>
    <w:rsid w:val="00BB3F2E"/>
    <w:rsid w:val="00BB4DC7"/>
    <w:rsid w:val="00BB7773"/>
    <w:rsid w:val="00BB7BE2"/>
    <w:rsid w:val="00BC1B02"/>
    <w:rsid w:val="00BC4274"/>
    <w:rsid w:val="00BE280A"/>
    <w:rsid w:val="00BF232B"/>
    <w:rsid w:val="00C10E9F"/>
    <w:rsid w:val="00C12ADD"/>
    <w:rsid w:val="00C2413C"/>
    <w:rsid w:val="00C2500D"/>
    <w:rsid w:val="00C31E50"/>
    <w:rsid w:val="00C32223"/>
    <w:rsid w:val="00C32CC5"/>
    <w:rsid w:val="00C53D21"/>
    <w:rsid w:val="00C671E3"/>
    <w:rsid w:val="00C7269C"/>
    <w:rsid w:val="00C7401A"/>
    <w:rsid w:val="00C81F99"/>
    <w:rsid w:val="00C90A76"/>
    <w:rsid w:val="00CA1AE5"/>
    <w:rsid w:val="00CB0CA2"/>
    <w:rsid w:val="00CC0F29"/>
    <w:rsid w:val="00CC3944"/>
    <w:rsid w:val="00CC5CDF"/>
    <w:rsid w:val="00CC7798"/>
    <w:rsid w:val="00CD4D3F"/>
    <w:rsid w:val="00CE172B"/>
    <w:rsid w:val="00CF08C9"/>
    <w:rsid w:val="00D04B5A"/>
    <w:rsid w:val="00D04C10"/>
    <w:rsid w:val="00D0725A"/>
    <w:rsid w:val="00D375A7"/>
    <w:rsid w:val="00D4537F"/>
    <w:rsid w:val="00D46A0A"/>
    <w:rsid w:val="00D56697"/>
    <w:rsid w:val="00D7061F"/>
    <w:rsid w:val="00D70A7F"/>
    <w:rsid w:val="00D720BD"/>
    <w:rsid w:val="00D828F4"/>
    <w:rsid w:val="00DA6286"/>
    <w:rsid w:val="00DB291D"/>
    <w:rsid w:val="00DB367F"/>
    <w:rsid w:val="00DB3F3E"/>
    <w:rsid w:val="00DC42F9"/>
    <w:rsid w:val="00DC5014"/>
    <w:rsid w:val="00DD4932"/>
    <w:rsid w:val="00DE4164"/>
    <w:rsid w:val="00DF01A1"/>
    <w:rsid w:val="00DF5326"/>
    <w:rsid w:val="00E00398"/>
    <w:rsid w:val="00E07BD8"/>
    <w:rsid w:val="00E13434"/>
    <w:rsid w:val="00E22EB5"/>
    <w:rsid w:val="00E31111"/>
    <w:rsid w:val="00E339A8"/>
    <w:rsid w:val="00E42E89"/>
    <w:rsid w:val="00E8686D"/>
    <w:rsid w:val="00EB02AA"/>
    <w:rsid w:val="00EB2EA9"/>
    <w:rsid w:val="00EB322C"/>
    <w:rsid w:val="00EC11CA"/>
    <w:rsid w:val="00EE7A1B"/>
    <w:rsid w:val="00EF24BC"/>
    <w:rsid w:val="00F02FC3"/>
    <w:rsid w:val="00F053C0"/>
    <w:rsid w:val="00F1279A"/>
    <w:rsid w:val="00F23863"/>
    <w:rsid w:val="00F27EFF"/>
    <w:rsid w:val="00F353FC"/>
    <w:rsid w:val="00F552D7"/>
    <w:rsid w:val="00F8242C"/>
    <w:rsid w:val="00F87235"/>
    <w:rsid w:val="00F87B5F"/>
    <w:rsid w:val="00F94E58"/>
    <w:rsid w:val="00FA16D4"/>
    <w:rsid w:val="00FC1D39"/>
    <w:rsid w:val="00FC1D7E"/>
    <w:rsid w:val="00FD707D"/>
    <w:rsid w:val="00FE3121"/>
    <w:rsid w:val="00FE57DC"/>
    <w:rsid w:val="00FF32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768B"/>
  <w15:chartTrackingRefBased/>
  <w15:docId w15:val="{DDC89438-F5D9-4860-8BEF-C0EF4995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link w:val="Balk4Char"/>
    <w:uiPriority w:val="9"/>
    <w:qFormat/>
    <w:rsid w:val="008D254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F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725A"/>
    <w:pPr>
      <w:ind w:left="720"/>
      <w:contextualSpacing/>
    </w:pPr>
  </w:style>
  <w:style w:type="character" w:customStyle="1" w:styleId="gt-baf-cell">
    <w:name w:val="gt-baf-cell"/>
    <w:basedOn w:val="VarsaylanParagrafYazTipi"/>
    <w:rsid w:val="009A65C0"/>
  </w:style>
  <w:style w:type="character" w:customStyle="1" w:styleId="Balk4Char">
    <w:name w:val="Başlık 4 Char"/>
    <w:basedOn w:val="VarsaylanParagrafYazTipi"/>
    <w:link w:val="Balk4"/>
    <w:uiPriority w:val="9"/>
    <w:rsid w:val="008D254C"/>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E07BD8"/>
    <w:rPr>
      <w:color w:val="0000FF"/>
      <w:u w:val="single"/>
    </w:rPr>
  </w:style>
  <w:style w:type="paragraph" w:styleId="BalonMetni">
    <w:name w:val="Balloon Text"/>
    <w:basedOn w:val="Normal"/>
    <w:link w:val="BalonMetniChar"/>
    <w:uiPriority w:val="99"/>
    <w:semiHidden/>
    <w:unhideWhenUsed/>
    <w:rsid w:val="007B1F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1F20"/>
    <w:rPr>
      <w:rFonts w:ascii="Segoe UI" w:hAnsi="Segoe UI" w:cs="Segoe UI"/>
      <w:sz w:val="18"/>
      <w:szCs w:val="18"/>
    </w:rPr>
  </w:style>
  <w:style w:type="paragraph" w:styleId="AralkYok">
    <w:name w:val="No Spacing"/>
    <w:uiPriority w:val="1"/>
    <w:qFormat/>
    <w:rsid w:val="005E4915"/>
    <w:pPr>
      <w:spacing w:after="0" w:line="240" w:lineRule="auto"/>
    </w:pPr>
  </w:style>
  <w:style w:type="paragraph" w:styleId="GvdeMetni">
    <w:name w:val="Body Text"/>
    <w:basedOn w:val="Normal"/>
    <w:link w:val="GvdeMetniChar"/>
    <w:uiPriority w:val="1"/>
    <w:unhideWhenUsed/>
    <w:qFormat/>
    <w:rsid w:val="00096553"/>
    <w:pPr>
      <w:widowControl w:val="0"/>
      <w:autoSpaceDE w:val="0"/>
      <w:autoSpaceDN w:val="0"/>
      <w:spacing w:after="0" w:line="240" w:lineRule="auto"/>
    </w:pPr>
    <w:rPr>
      <w:rFonts w:ascii="RobotoRegular" w:eastAsia="RobotoRegular" w:hAnsi="RobotoRegular" w:cs="RobotoRegular"/>
      <w:sz w:val="18"/>
      <w:szCs w:val="18"/>
      <w:lang w:val="en-US"/>
    </w:rPr>
  </w:style>
  <w:style w:type="character" w:customStyle="1" w:styleId="GvdeMetniChar">
    <w:name w:val="Gövde Metni Char"/>
    <w:basedOn w:val="VarsaylanParagrafYazTipi"/>
    <w:link w:val="GvdeMetni"/>
    <w:uiPriority w:val="1"/>
    <w:rsid w:val="00096553"/>
    <w:rPr>
      <w:rFonts w:ascii="RobotoRegular" w:eastAsia="RobotoRegular" w:hAnsi="RobotoRegular" w:cs="RobotoRegular"/>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2129">
      <w:bodyDiv w:val="1"/>
      <w:marLeft w:val="0"/>
      <w:marRight w:val="0"/>
      <w:marTop w:val="0"/>
      <w:marBottom w:val="0"/>
      <w:divBdr>
        <w:top w:val="none" w:sz="0" w:space="0" w:color="auto"/>
        <w:left w:val="none" w:sz="0" w:space="0" w:color="auto"/>
        <w:bottom w:val="none" w:sz="0" w:space="0" w:color="auto"/>
        <w:right w:val="none" w:sz="0" w:space="0" w:color="auto"/>
      </w:divBdr>
    </w:div>
    <w:div w:id="346180885">
      <w:bodyDiv w:val="1"/>
      <w:marLeft w:val="0"/>
      <w:marRight w:val="0"/>
      <w:marTop w:val="0"/>
      <w:marBottom w:val="0"/>
      <w:divBdr>
        <w:top w:val="none" w:sz="0" w:space="0" w:color="auto"/>
        <w:left w:val="none" w:sz="0" w:space="0" w:color="auto"/>
        <w:bottom w:val="none" w:sz="0" w:space="0" w:color="auto"/>
        <w:right w:val="none" w:sz="0" w:space="0" w:color="auto"/>
      </w:divBdr>
    </w:div>
    <w:div w:id="439187813">
      <w:bodyDiv w:val="1"/>
      <w:marLeft w:val="0"/>
      <w:marRight w:val="0"/>
      <w:marTop w:val="0"/>
      <w:marBottom w:val="0"/>
      <w:divBdr>
        <w:top w:val="none" w:sz="0" w:space="0" w:color="auto"/>
        <w:left w:val="none" w:sz="0" w:space="0" w:color="auto"/>
        <w:bottom w:val="none" w:sz="0" w:space="0" w:color="auto"/>
        <w:right w:val="none" w:sz="0" w:space="0" w:color="auto"/>
      </w:divBdr>
    </w:div>
    <w:div w:id="522398396">
      <w:bodyDiv w:val="1"/>
      <w:marLeft w:val="0"/>
      <w:marRight w:val="0"/>
      <w:marTop w:val="0"/>
      <w:marBottom w:val="0"/>
      <w:divBdr>
        <w:top w:val="none" w:sz="0" w:space="0" w:color="auto"/>
        <w:left w:val="none" w:sz="0" w:space="0" w:color="auto"/>
        <w:bottom w:val="none" w:sz="0" w:space="0" w:color="auto"/>
        <w:right w:val="none" w:sz="0" w:space="0" w:color="auto"/>
      </w:divBdr>
    </w:div>
    <w:div w:id="523443834">
      <w:bodyDiv w:val="1"/>
      <w:marLeft w:val="0"/>
      <w:marRight w:val="0"/>
      <w:marTop w:val="0"/>
      <w:marBottom w:val="0"/>
      <w:divBdr>
        <w:top w:val="none" w:sz="0" w:space="0" w:color="auto"/>
        <w:left w:val="none" w:sz="0" w:space="0" w:color="auto"/>
        <w:bottom w:val="none" w:sz="0" w:space="0" w:color="auto"/>
        <w:right w:val="none" w:sz="0" w:space="0" w:color="auto"/>
      </w:divBdr>
    </w:div>
    <w:div w:id="566571170">
      <w:bodyDiv w:val="1"/>
      <w:marLeft w:val="0"/>
      <w:marRight w:val="0"/>
      <w:marTop w:val="0"/>
      <w:marBottom w:val="0"/>
      <w:divBdr>
        <w:top w:val="none" w:sz="0" w:space="0" w:color="auto"/>
        <w:left w:val="none" w:sz="0" w:space="0" w:color="auto"/>
        <w:bottom w:val="none" w:sz="0" w:space="0" w:color="auto"/>
        <w:right w:val="none" w:sz="0" w:space="0" w:color="auto"/>
      </w:divBdr>
      <w:divsChild>
        <w:div w:id="971785672">
          <w:marLeft w:val="0"/>
          <w:marRight w:val="0"/>
          <w:marTop w:val="0"/>
          <w:marBottom w:val="0"/>
          <w:divBdr>
            <w:top w:val="none" w:sz="0" w:space="0" w:color="auto"/>
            <w:left w:val="none" w:sz="0" w:space="0" w:color="auto"/>
            <w:bottom w:val="none" w:sz="0" w:space="0" w:color="auto"/>
            <w:right w:val="none" w:sz="0" w:space="0" w:color="auto"/>
          </w:divBdr>
          <w:divsChild>
            <w:div w:id="561987053">
              <w:marLeft w:val="0"/>
              <w:marRight w:val="0"/>
              <w:marTop w:val="0"/>
              <w:marBottom w:val="0"/>
              <w:divBdr>
                <w:top w:val="none" w:sz="0" w:space="0" w:color="auto"/>
                <w:left w:val="none" w:sz="0" w:space="0" w:color="auto"/>
                <w:bottom w:val="none" w:sz="0" w:space="0" w:color="auto"/>
                <w:right w:val="none" w:sz="0" w:space="0" w:color="auto"/>
              </w:divBdr>
              <w:divsChild>
                <w:div w:id="936788934">
                  <w:marLeft w:val="0"/>
                  <w:marRight w:val="0"/>
                  <w:marTop w:val="0"/>
                  <w:marBottom w:val="0"/>
                  <w:divBdr>
                    <w:top w:val="none" w:sz="0" w:space="0" w:color="auto"/>
                    <w:left w:val="none" w:sz="0" w:space="0" w:color="auto"/>
                    <w:bottom w:val="none" w:sz="0" w:space="0" w:color="auto"/>
                    <w:right w:val="none" w:sz="0" w:space="0" w:color="auto"/>
                  </w:divBdr>
                  <w:divsChild>
                    <w:div w:id="842554669">
                      <w:marLeft w:val="0"/>
                      <w:marRight w:val="0"/>
                      <w:marTop w:val="0"/>
                      <w:marBottom w:val="0"/>
                      <w:divBdr>
                        <w:top w:val="none" w:sz="0" w:space="0" w:color="auto"/>
                        <w:left w:val="none" w:sz="0" w:space="0" w:color="auto"/>
                        <w:bottom w:val="none" w:sz="0" w:space="0" w:color="auto"/>
                        <w:right w:val="none" w:sz="0" w:space="0" w:color="auto"/>
                      </w:divBdr>
                      <w:divsChild>
                        <w:div w:id="1077433968">
                          <w:marLeft w:val="0"/>
                          <w:marRight w:val="0"/>
                          <w:marTop w:val="0"/>
                          <w:marBottom w:val="0"/>
                          <w:divBdr>
                            <w:top w:val="none" w:sz="0" w:space="0" w:color="auto"/>
                            <w:left w:val="none" w:sz="0" w:space="0" w:color="auto"/>
                            <w:bottom w:val="none" w:sz="0" w:space="0" w:color="auto"/>
                            <w:right w:val="none" w:sz="0" w:space="0" w:color="auto"/>
                          </w:divBdr>
                          <w:divsChild>
                            <w:div w:id="1954945408">
                              <w:marLeft w:val="0"/>
                              <w:marRight w:val="300"/>
                              <w:marTop w:val="180"/>
                              <w:marBottom w:val="0"/>
                              <w:divBdr>
                                <w:top w:val="none" w:sz="0" w:space="0" w:color="auto"/>
                                <w:left w:val="none" w:sz="0" w:space="0" w:color="auto"/>
                                <w:bottom w:val="none" w:sz="0" w:space="0" w:color="auto"/>
                                <w:right w:val="none" w:sz="0" w:space="0" w:color="auto"/>
                              </w:divBdr>
                              <w:divsChild>
                                <w:div w:id="19831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53525">
          <w:marLeft w:val="0"/>
          <w:marRight w:val="0"/>
          <w:marTop w:val="0"/>
          <w:marBottom w:val="0"/>
          <w:divBdr>
            <w:top w:val="none" w:sz="0" w:space="0" w:color="auto"/>
            <w:left w:val="none" w:sz="0" w:space="0" w:color="auto"/>
            <w:bottom w:val="none" w:sz="0" w:space="0" w:color="auto"/>
            <w:right w:val="none" w:sz="0" w:space="0" w:color="auto"/>
          </w:divBdr>
          <w:divsChild>
            <w:div w:id="1539931887">
              <w:marLeft w:val="0"/>
              <w:marRight w:val="0"/>
              <w:marTop w:val="0"/>
              <w:marBottom w:val="0"/>
              <w:divBdr>
                <w:top w:val="none" w:sz="0" w:space="0" w:color="auto"/>
                <w:left w:val="none" w:sz="0" w:space="0" w:color="auto"/>
                <w:bottom w:val="none" w:sz="0" w:space="0" w:color="auto"/>
                <w:right w:val="none" w:sz="0" w:space="0" w:color="auto"/>
              </w:divBdr>
              <w:divsChild>
                <w:div w:id="502864363">
                  <w:marLeft w:val="0"/>
                  <w:marRight w:val="0"/>
                  <w:marTop w:val="0"/>
                  <w:marBottom w:val="0"/>
                  <w:divBdr>
                    <w:top w:val="none" w:sz="0" w:space="0" w:color="auto"/>
                    <w:left w:val="none" w:sz="0" w:space="0" w:color="auto"/>
                    <w:bottom w:val="none" w:sz="0" w:space="0" w:color="auto"/>
                    <w:right w:val="none" w:sz="0" w:space="0" w:color="auto"/>
                  </w:divBdr>
                  <w:divsChild>
                    <w:div w:id="1854494824">
                      <w:marLeft w:val="0"/>
                      <w:marRight w:val="0"/>
                      <w:marTop w:val="0"/>
                      <w:marBottom w:val="0"/>
                      <w:divBdr>
                        <w:top w:val="none" w:sz="0" w:space="0" w:color="auto"/>
                        <w:left w:val="none" w:sz="0" w:space="0" w:color="auto"/>
                        <w:bottom w:val="none" w:sz="0" w:space="0" w:color="auto"/>
                        <w:right w:val="none" w:sz="0" w:space="0" w:color="auto"/>
                      </w:divBdr>
                      <w:divsChild>
                        <w:div w:id="6854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98736">
      <w:bodyDiv w:val="1"/>
      <w:marLeft w:val="0"/>
      <w:marRight w:val="0"/>
      <w:marTop w:val="0"/>
      <w:marBottom w:val="0"/>
      <w:divBdr>
        <w:top w:val="none" w:sz="0" w:space="0" w:color="auto"/>
        <w:left w:val="none" w:sz="0" w:space="0" w:color="auto"/>
        <w:bottom w:val="none" w:sz="0" w:space="0" w:color="auto"/>
        <w:right w:val="none" w:sz="0" w:space="0" w:color="auto"/>
      </w:divBdr>
    </w:div>
    <w:div w:id="941455949">
      <w:bodyDiv w:val="1"/>
      <w:marLeft w:val="0"/>
      <w:marRight w:val="0"/>
      <w:marTop w:val="0"/>
      <w:marBottom w:val="0"/>
      <w:divBdr>
        <w:top w:val="none" w:sz="0" w:space="0" w:color="auto"/>
        <w:left w:val="none" w:sz="0" w:space="0" w:color="auto"/>
        <w:bottom w:val="none" w:sz="0" w:space="0" w:color="auto"/>
        <w:right w:val="none" w:sz="0" w:space="0" w:color="auto"/>
      </w:divBdr>
      <w:divsChild>
        <w:div w:id="202405420">
          <w:marLeft w:val="0"/>
          <w:marRight w:val="0"/>
          <w:marTop w:val="90"/>
          <w:marBottom w:val="90"/>
          <w:divBdr>
            <w:top w:val="none" w:sz="0" w:space="0" w:color="auto"/>
            <w:left w:val="none" w:sz="0" w:space="0" w:color="auto"/>
            <w:bottom w:val="none" w:sz="0" w:space="0" w:color="auto"/>
            <w:right w:val="none" w:sz="0" w:space="0" w:color="auto"/>
          </w:divBdr>
        </w:div>
      </w:divsChild>
    </w:div>
    <w:div w:id="1113472918">
      <w:bodyDiv w:val="1"/>
      <w:marLeft w:val="0"/>
      <w:marRight w:val="0"/>
      <w:marTop w:val="0"/>
      <w:marBottom w:val="0"/>
      <w:divBdr>
        <w:top w:val="none" w:sz="0" w:space="0" w:color="auto"/>
        <w:left w:val="none" w:sz="0" w:space="0" w:color="auto"/>
        <w:bottom w:val="none" w:sz="0" w:space="0" w:color="auto"/>
        <w:right w:val="none" w:sz="0" w:space="0" w:color="auto"/>
      </w:divBdr>
    </w:div>
    <w:div w:id="1395162267">
      <w:bodyDiv w:val="1"/>
      <w:marLeft w:val="0"/>
      <w:marRight w:val="0"/>
      <w:marTop w:val="0"/>
      <w:marBottom w:val="0"/>
      <w:divBdr>
        <w:top w:val="none" w:sz="0" w:space="0" w:color="auto"/>
        <w:left w:val="none" w:sz="0" w:space="0" w:color="auto"/>
        <w:bottom w:val="none" w:sz="0" w:space="0" w:color="auto"/>
        <w:right w:val="none" w:sz="0" w:space="0" w:color="auto"/>
      </w:divBdr>
    </w:div>
    <w:div w:id="1682660026">
      <w:bodyDiv w:val="1"/>
      <w:marLeft w:val="0"/>
      <w:marRight w:val="0"/>
      <w:marTop w:val="0"/>
      <w:marBottom w:val="0"/>
      <w:divBdr>
        <w:top w:val="none" w:sz="0" w:space="0" w:color="auto"/>
        <w:left w:val="none" w:sz="0" w:space="0" w:color="auto"/>
        <w:bottom w:val="none" w:sz="0" w:space="0" w:color="auto"/>
        <w:right w:val="none" w:sz="0" w:space="0" w:color="auto"/>
      </w:divBdr>
    </w:div>
    <w:div w:id="1857886385">
      <w:bodyDiv w:val="1"/>
      <w:marLeft w:val="0"/>
      <w:marRight w:val="0"/>
      <w:marTop w:val="0"/>
      <w:marBottom w:val="0"/>
      <w:divBdr>
        <w:top w:val="none" w:sz="0" w:space="0" w:color="auto"/>
        <w:left w:val="none" w:sz="0" w:space="0" w:color="auto"/>
        <w:bottom w:val="none" w:sz="0" w:space="0" w:color="auto"/>
        <w:right w:val="none" w:sz="0" w:space="0" w:color="auto"/>
      </w:divBdr>
    </w:div>
    <w:div w:id="18919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A0284-3DD0-4DC0-96B7-19F7AE5E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1482</Words>
  <Characters>8448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dc:creator>
  <cp:keywords/>
  <dc:description/>
  <cp:lastModifiedBy>Özge Boyacıoğlu</cp:lastModifiedBy>
  <cp:revision>12</cp:revision>
  <cp:lastPrinted>2020-10-01T09:34:00Z</cp:lastPrinted>
  <dcterms:created xsi:type="dcterms:W3CDTF">2023-11-20T13:43:00Z</dcterms:created>
  <dcterms:modified xsi:type="dcterms:W3CDTF">2023-11-27T13:51:00Z</dcterms:modified>
</cp:coreProperties>
</file>